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E056" w14:textId="28635C0B" w:rsidR="00901815" w:rsidRDefault="00901815" w:rsidP="00901815">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Vi ønsker dere hjertelig velkommen til Alle Jenter På Banen 2021!</w:t>
      </w:r>
    </w:p>
    <w:p w14:paraId="06CEDE34" w14:textId="492F19F3" w:rsidR="00901815" w:rsidRDefault="00901815" w:rsidP="00901815">
      <w:pPr>
        <w:shd w:val="clear" w:color="auto" w:fill="FFFFFF"/>
        <w:rPr>
          <w:rFonts w:ascii="inherit" w:eastAsia="Times New Roman" w:hAnsi="inherit" w:cs="Times New Roman"/>
          <w:color w:val="1C1E21"/>
          <w:sz w:val="23"/>
          <w:szCs w:val="23"/>
          <w:lang w:eastAsia="nb-NO"/>
        </w:rPr>
      </w:pPr>
    </w:p>
    <w:p w14:paraId="2F036DCC" w14:textId="61CBFA51" w:rsidR="00901815" w:rsidRDefault="002B4F47" w:rsidP="00901815">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noProof/>
          <w:color w:val="1C1E21"/>
          <w:sz w:val="23"/>
          <w:szCs w:val="23"/>
          <w:lang w:eastAsia="nb-NO"/>
        </w:rPr>
        <w:drawing>
          <wp:anchor distT="0" distB="0" distL="114300" distR="114300" simplePos="0" relativeHeight="251658240" behindDoc="1" locked="0" layoutInCell="1" allowOverlap="1" wp14:anchorId="10ECE851" wp14:editId="48406226">
            <wp:simplePos x="0" y="0"/>
            <wp:positionH relativeFrom="column">
              <wp:posOffset>4390845</wp:posOffset>
            </wp:positionH>
            <wp:positionV relativeFrom="paragraph">
              <wp:posOffset>216547</wp:posOffset>
            </wp:positionV>
            <wp:extent cx="1268083" cy="1268083"/>
            <wp:effectExtent l="0" t="0" r="2540" b="2540"/>
            <wp:wrapTight wrapText="bothSides">
              <wp:wrapPolygon edited="0">
                <wp:start x="0" y="0"/>
                <wp:lineTo x="0" y="21427"/>
                <wp:lineTo x="21427" y="21427"/>
                <wp:lineTo x="2142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083" cy="1268083"/>
                    </a:xfrm>
                    <a:prstGeom prst="rect">
                      <a:avLst/>
                    </a:prstGeom>
                  </pic:spPr>
                </pic:pic>
              </a:graphicData>
            </a:graphic>
            <wp14:sizeRelH relativeFrom="page">
              <wp14:pctWidth>0</wp14:pctWidth>
            </wp14:sizeRelH>
            <wp14:sizeRelV relativeFrom="page">
              <wp14:pctHeight>0</wp14:pctHeight>
            </wp14:sizeRelV>
          </wp:anchor>
        </w:drawing>
      </w:r>
      <w:r w:rsidR="00901815">
        <w:rPr>
          <w:rFonts w:ascii="inherit" w:eastAsia="Times New Roman" w:hAnsi="inherit" w:cs="Times New Roman"/>
          <w:color w:val="1C1E21"/>
          <w:sz w:val="23"/>
          <w:szCs w:val="23"/>
          <w:lang w:eastAsia="nb-NO"/>
        </w:rPr>
        <w:t xml:space="preserve">På grunn av </w:t>
      </w:r>
      <w:proofErr w:type="spellStart"/>
      <w:r w:rsidR="00901815">
        <w:rPr>
          <w:rFonts w:ascii="inherit" w:eastAsia="Times New Roman" w:hAnsi="inherit" w:cs="Times New Roman"/>
          <w:color w:val="1C1E21"/>
          <w:sz w:val="23"/>
          <w:szCs w:val="23"/>
          <w:lang w:eastAsia="nb-NO"/>
        </w:rPr>
        <w:t>Covid</w:t>
      </w:r>
      <w:proofErr w:type="spellEnd"/>
      <w:r w:rsidR="00901815">
        <w:rPr>
          <w:rFonts w:ascii="inherit" w:eastAsia="Times New Roman" w:hAnsi="inherit" w:cs="Times New Roman"/>
          <w:color w:val="1C1E21"/>
          <w:sz w:val="23"/>
          <w:szCs w:val="23"/>
          <w:lang w:eastAsia="nb-NO"/>
        </w:rPr>
        <w:t xml:space="preserve"> 19-pandemien og restriksjoner fra myndighetene, er vi nødt til å ta noen forholdsregler i forbindelse med årets turnering. </w:t>
      </w:r>
    </w:p>
    <w:p w14:paraId="33EF0F40" w14:textId="63B4DFD4" w:rsidR="00901815" w:rsidRDefault="00901815" w:rsidP="00901815">
      <w:pPr>
        <w:shd w:val="clear" w:color="auto" w:fill="FFFFFF"/>
        <w:rPr>
          <w:rFonts w:ascii="inherit" w:eastAsia="Times New Roman" w:hAnsi="inherit" w:cs="Times New Roman"/>
          <w:color w:val="1C1E21"/>
          <w:sz w:val="23"/>
          <w:szCs w:val="23"/>
          <w:lang w:eastAsia="nb-NO"/>
        </w:rPr>
      </w:pPr>
    </w:p>
    <w:p w14:paraId="1DAB704F" w14:textId="61517508" w:rsidR="00901815" w:rsidRDefault="00901815" w:rsidP="00901815">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 xml:space="preserve">Alle spillere og lagledere som skal delta på turneringen må registreres i eget skjema. Alle lag skal ha fått egen lenke til dette på e-post. Har laget ditt ikke fått dette, må dere ta kontakt med oss. Alle foreldre og øvrige tilskuere må registrere seg på egen </w:t>
      </w:r>
      <w:proofErr w:type="spellStart"/>
      <w:r>
        <w:rPr>
          <w:rFonts w:ascii="inherit" w:eastAsia="Times New Roman" w:hAnsi="inherit" w:cs="Times New Roman"/>
          <w:color w:val="1C1E21"/>
          <w:sz w:val="23"/>
          <w:szCs w:val="23"/>
          <w:lang w:eastAsia="nb-NO"/>
        </w:rPr>
        <w:t>QR</w:t>
      </w:r>
      <w:proofErr w:type="spellEnd"/>
      <w:r>
        <w:rPr>
          <w:rFonts w:ascii="inherit" w:eastAsia="Times New Roman" w:hAnsi="inherit" w:cs="Times New Roman"/>
          <w:color w:val="1C1E21"/>
          <w:sz w:val="23"/>
          <w:szCs w:val="23"/>
          <w:lang w:eastAsia="nb-NO"/>
        </w:rPr>
        <w:t>-kode.</w:t>
      </w:r>
    </w:p>
    <w:p w14:paraId="62D63F5D" w14:textId="000E3BC3" w:rsidR="002B4F47" w:rsidRPr="002B4F47" w:rsidRDefault="002B4F47" w:rsidP="00901815">
      <w:pPr>
        <w:shd w:val="clear" w:color="auto" w:fill="FFFFFF"/>
        <w:rPr>
          <w:rFonts w:ascii="inherit" w:eastAsia="Times New Roman" w:hAnsi="inherit" w:cs="Times New Roman"/>
          <w:b/>
          <w:bCs/>
          <w:color w:val="1C1E21"/>
          <w:sz w:val="23"/>
          <w:szCs w:val="23"/>
          <w:lang w:eastAsia="nb-NO"/>
        </w:rPr>
      </w:pPr>
      <w:r>
        <w:rPr>
          <w:rFonts w:ascii="inherit" w:eastAsia="Times New Roman" w:hAnsi="inherit" w:cs="Times New Roman"/>
          <w:b/>
          <w:bCs/>
          <w:color w:val="1C1E21"/>
          <w:sz w:val="23"/>
          <w:szCs w:val="23"/>
          <w:lang w:eastAsia="nb-NO"/>
        </w:rPr>
        <w:br/>
        <w:t>Gjennomføring:</w:t>
      </w:r>
    </w:p>
    <w:p w14:paraId="77E93FF3" w14:textId="4A473BF2" w:rsidR="00901815" w:rsidRDefault="00901815" w:rsidP="00901815">
      <w:pPr>
        <w:shd w:val="clear" w:color="auto" w:fill="FFFFFF"/>
        <w:rPr>
          <w:rFonts w:ascii="inherit" w:eastAsia="Times New Roman" w:hAnsi="inherit" w:cs="Times New Roman"/>
          <w:color w:val="1C1E21"/>
          <w:sz w:val="23"/>
          <w:szCs w:val="23"/>
          <w:lang w:eastAsia="nb-NO"/>
        </w:rPr>
      </w:pPr>
    </w:p>
    <w:p w14:paraId="0C02D2C1" w14:textId="39814F6B" w:rsidR="002B4F47" w:rsidRDefault="00901815" w:rsidP="00901815">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 xml:space="preserve">I dialog med kommunelegen i Råde </w:t>
      </w:r>
      <w:r w:rsidR="002B4F47">
        <w:rPr>
          <w:rFonts w:ascii="inherit" w:eastAsia="Times New Roman" w:hAnsi="inherit" w:cs="Times New Roman"/>
          <w:color w:val="1C1E21"/>
          <w:sz w:val="23"/>
          <w:szCs w:val="23"/>
          <w:lang w:eastAsia="nb-NO"/>
        </w:rPr>
        <w:t>k</w:t>
      </w:r>
      <w:r>
        <w:rPr>
          <w:rFonts w:ascii="inherit" w:eastAsia="Times New Roman" w:hAnsi="inherit" w:cs="Times New Roman"/>
          <w:color w:val="1C1E21"/>
          <w:sz w:val="23"/>
          <w:szCs w:val="23"/>
          <w:lang w:eastAsia="nb-NO"/>
        </w:rPr>
        <w:t>ommune og myndighetene, har</w:t>
      </w:r>
      <w:r w:rsidR="002B4F47">
        <w:rPr>
          <w:rFonts w:ascii="inherit" w:eastAsia="Times New Roman" w:hAnsi="inherit" w:cs="Times New Roman"/>
          <w:color w:val="1C1E21"/>
          <w:sz w:val="23"/>
          <w:szCs w:val="23"/>
          <w:lang w:eastAsia="nb-NO"/>
        </w:rPr>
        <w:t xml:space="preserve"> vi noen regler for gjennomføring av turneringen. Hver dag vil vi dele opp turneringen i fire separate arrangementer. Vi kan ha 800 mennesker på hvert arrangement, fordelt på fire kohorter av 200. </w:t>
      </w:r>
    </w:p>
    <w:p w14:paraId="35960B52" w14:textId="583D0F85" w:rsidR="002B4F47" w:rsidRDefault="002B4F47" w:rsidP="00901815">
      <w:pPr>
        <w:shd w:val="clear" w:color="auto" w:fill="FFFFFF"/>
        <w:rPr>
          <w:rFonts w:ascii="inherit" w:eastAsia="Times New Roman" w:hAnsi="inherit" w:cs="Times New Roman"/>
          <w:color w:val="1C1E21"/>
          <w:sz w:val="23"/>
          <w:szCs w:val="23"/>
          <w:lang w:eastAsia="nb-NO"/>
        </w:rPr>
      </w:pPr>
    </w:p>
    <w:p w14:paraId="5D31078B" w14:textId="05C471D3" w:rsidR="002B4F47" w:rsidRDefault="002B4F47" w:rsidP="00901815">
      <w:pPr>
        <w:shd w:val="clear" w:color="auto" w:fill="FFFFFF"/>
        <w:rPr>
          <w:rFonts w:ascii="inherit" w:eastAsia="Times New Roman" w:hAnsi="inherit" w:cs="Times New Roman"/>
          <w:color w:val="1C1E21"/>
          <w:sz w:val="23"/>
          <w:szCs w:val="23"/>
          <w:lang w:eastAsia="nb-NO"/>
        </w:rPr>
      </w:pPr>
      <w:r w:rsidRPr="002B4F47">
        <w:rPr>
          <w:rFonts w:ascii="inherit" w:eastAsia="Times New Roman" w:hAnsi="inherit" w:cs="Times New Roman"/>
          <w:b/>
          <w:bCs/>
          <w:color w:val="1C1E21"/>
          <w:sz w:val="23"/>
          <w:szCs w:val="23"/>
          <w:lang w:eastAsia="nb-NO"/>
        </w:rPr>
        <w:t>Arrangement 1:</w:t>
      </w:r>
      <w:r>
        <w:rPr>
          <w:rFonts w:ascii="inherit" w:eastAsia="Times New Roman" w:hAnsi="inherit" w:cs="Times New Roman"/>
          <w:color w:val="1C1E21"/>
          <w:sz w:val="23"/>
          <w:szCs w:val="23"/>
          <w:lang w:eastAsia="nb-NO"/>
        </w:rPr>
        <w:t xml:space="preserve"> 08.</w:t>
      </w:r>
      <w:r w:rsidR="002E717D">
        <w:rPr>
          <w:rFonts w:ascii="inherit" w:eastAsia="Times New Roman" w:hAnsi="inherit" w:cs="Times New Roman"/>
          <w:color w:val="1C1E21"/>
          <w:sz w:val="23"/>
          <w:szCs w:val="23"/>
          <w:lang w:eastAsia="nb-NO"/>
        </w:rPr>
        <w:t>30</w:t>
      </w:r>
      <w:r>
        <w:rPr>
          <w:rFonts w:ascii="inherit" w:eastAsia="Times New Roman" w:hAnsi="inherit" w:cs="Times New Roman"/>
          <w:color w:val="1C1E21"/>
          <w:sz w:val="23"/>
          <w:szCs w:val="23"/>
          <w:lang w:eastAsia="nb-NO"/>
        </w:rPr>
        <w:t xml:space="preserve"> – 11.</w:t>
      </w:r>
      <w:r w:rsidR="00F07C16">
        <w:rPr>
          <w:rFonts w:ascii="inherit" w:eastAsia="Times New Roman" w:hAnsi="inherit" w:cs="Times New Roman"/>
          <w:color w:val="1C1E21"/>
          <w:sz w:val="23"/>
          <w:szCs w:val="23"/>
          <w:lang w:eastAsia="nb-NO"/>
        </w:rPr>
        <w:t>30</w:t>
      </w:r>
    </w:p>
    <w:p w14:paraId="20979C5F" w14:textId="57E0CAF9" w:rsidR="002B4F47" w:rsidRDefault="002B4F47" w:rsidP="00901815">
      <w:pPr>
        <w:shd w:val="clear" w:color="auto" w:fill="FFFFFF"/>
        <w:rPr>
          <w:rFonts w:ascii="inherit" w:eastAsia="Times New Roman" w:hAnsi="inherit" w:cs="Times New Roman"/>
          <w:color w:val="1C1E21"/>
          <w:sz w:val="23"/>
          <w:szCs w:val="23"/>
          <w:lang w:eastAsia="nb-NO"/>
        </w:rPr>
      </w:pPr>
      <w:r w:rsidRPr="002B4F47">
        <w:rPr>
          <w:rFonts w:ascii="inherit" w:eastAsia="Times New Roman" w:hAnsi="inherit" w:cs="Times New Roman"/>
          <w:b/>
          <w:bCs/>
          <w:color w:val="1C1E21"/>
          <w:sz w:val="23"/>
          <w:szCs w:val="23"/>
          <w:lang w:eastAsia="nb-NO"/>
        </w:rPr>
        <w:t>Arrangement 2:</w:t>
      </w:r>
      <w:r>
        <w:rPr>
          <w:rFonts w:ascii="inherit" w:eastAsia="Times New Roman" w:hAnsi="inherit" w:cs="Times New Roman"/>
          <w:color w:val="1C1E21"/>
          <w:sz w:val="23"/>
          <w:szCs w:val="23"/>
          <w:lang w:eastAsia="nb-NO"/>
        </w:rPr>
        <w:t xml:space="preserve"> 11.</w:t>
      </w:r>
      <w:r w:rsidR="00F07C16">
        <w:rPr>
          <w:rFonts w:ascii="inherit" w:eastAsia="Times New Roman" w:hAnsi="inherit" w:cs="Times New Roman"/>
          <w:color w:val="1C1E21"/>
          <w:sz w:val="23"/>
          <w:szCs w:val="23"/>
          <w:lang w:eastAsia="nb-NO"/>
        </w:rPr>
        <w:t>30</w:t>
      </w:r>
      <w:r>
        <w:rPr>
          <w:rFonts w:ascii="inherit" w:eastAsia="Times New Roman" w:hAnsi="inherit" w:cs="Times New Roman"/>
          <w:color w:val="1C1E21"/>
          <w:sz w:val="23"/>
          <w:szCs w:val="23"/>
          <w:lang w:eastAsia="nb-NO"/>
        </w:rPr>
        <w:t xml:space="preserve"> – 14.</w:t>
      </w:r>
      <w:r w:rsidR="00F07C16">
        <w:rPr>
          <w:rFonts w:ascii="inherit" w:eastAsia="Times New Roman" w:hAnsi="inherit" w:cs="Times New Roman"/>
          <w:color w:val="1C1E21"/>
          <w:sz w:val="23"/>
          <w:szCs w:val="23"/>
          <w:lang w:eastAsia="nb-NO"/>
        </w:rPr>
        <w:t>30</w:t>
      </w:r>
    </w:p>
    <w:p w14:paraId="39894D24" w14:textId="0FBE92A8" w:rsidR="002B4F47" w:rsidRDefault="002B4F47" w:rsidP="00901815">
      <w:pPr>
        <w:shd w:val="clear" w:color="auto" w:fill="FFFFFF"/>
        <w:rPr>
          <w:rFonts w:ascii="inherit" w:eastAsia="Times New Roman" w:hAnsi="inherit" w:cs="Times New Roman"/>
          <w:color w:val="1C1E21"/>
          <w:sz w:val="23"/>
          <w:szCs w:val="23"/>
          <w:lang w:eastAsia="nb-NO"/>
        </w:rPr>
      </w:pPr>
      <w:r w:rsidRPr="002B4F47">
        <w:rPr>
          <w:rFonts w:ascii="inherit" w:eastAsia="Times New Roman" w:hAnsi="inherit" w:cs="Times New Roman"/>
          <w:b/>
          <w:bCs/>
          <w:color w:val="1C1E21"/>
          <w:sz w:val="23"/>
          <w:szCs w:val="23"/>
          <w:lang w:eastAsia="nb-NO"/>
        </w:rPr>
        <w:t>Arrangement 3:</w:t>
      </w:r>
      <w:r>
        <w:rPr>
          <w:rFonts w:ascii="inherit" w:eastAsia="Times New Roman" w:hAnsi="inherit" w:cs="Times New Roman"/>
          <w:color w:val="1C1E21"/>
          <w:sz w:val="23"/>
          <w:szCs w:val="23"/>
          <w:lang w:eastAsia="nb-NO"/>
        </w:rPr>
        <w:t xml:space="preserve"> 14.</w:t>
      </w:r>
      <w:r w:rsidR="00F07C16">
        <w:rPr>
          <w:rFonts w:ascii="inherit" w:eastAsia="Times New Roman" w:hAnsi="inherit" w:cs="Times New Roman"/>
          <w:color w:val="1C1E21"/>
          <w:sz w:val="23"/>
          <w:szCs w:val="23"/>
          <w:lang w:eastAsia="nb-NO"/>
        </w:rPr>
        <w:t>3</w:t>
      </w:r>
      <w:r>
        <w:rPr>
          <w:rFonts w:ascii="inherit" w:eastAsia="Times New Roman" w:hAnsi="inherit" w:cs="Times New Roman"/>
          <w:color w:val="1C1E21"/>
          <w:sz w:val="23"/>
          <w:szCs w:val="23"/>
          <w:lang w:eastAsia="nb-NO"/>
        </w:rPr>
        <w:t>0 – 17.</w:t>
      </w:r>
      <w:r w:rsidR="00F07C16">
        <w:rPr>
          <w:rFonts w:ascii="inherit" w:eastAsia="Times New Roman" w:hAnsi="inherit" w:cs="Times New Roman"/>
          <w:color w:val="1C1E21"/>
          <w:sz w:val="23"/>
          <w:szCs w:val="23"/>
          <w:lang w:eastAsia="nb-NO"/>
        </w:rPr>
        <w:t>3</w:t>
      </w:r>
      <w:r>
        <w:rPr>
          <w:rFonts w:ascii="inherit" w:eastAsia="Times New Roman" w:hAnsi="inherit" w:cs="Times New Roman"/>
          <w:color w:val="1C1E21"/>
          <w:sz w:val="23"/>
          <w:szCs w:val="23"/>
          <w:lang w:eastAsia="nb-NO"/>
        </w:rPr>
        <w:t xml:space="preserve">0 </w:t>
      </w:r>
    </w:p>
    <w:p w14:paraId="488D8EE7" w14:textId="127C3B30" w:rsidR="002B4F47" w:rsidRDefault="002B4F47" w:rsidP="00901815">
      <w:pPr>
        <w:shd w:val="clear" w:color="auto" w:fill="FFFFFF"/>
        <w:rPr>
          <w:rFonts w:ascii="inherit" w:eastAsia="Times New Roman" w:hAnsi="inherit" w:cs="Times New Roman"/>
          <w:color w:val="1C1E21"/>
          <w:sz w:val="23"/>
          <w:szCs w:val="23"/>
          <w:lang w:eastAsia="nb-NO"/>
        </w:rPr>
      </w:pPr>
      <w:r w:rsidRPr="002B4F47">
        <w:rPr>
          <w:rFonts w:ascii="inherit" w:eastAsia="Times New Roman" w:hAnsi="inherit" w:cs="Times New Roman"/>
          <w:b/>
          <w:bCs/>
          <w:color w:val="1C1E21"/>
          <w:sz w:val="23"/>
          <w:szCs w:val="23"/>
          <w:lang w:eastAsia="nb-NO"/>
        </w:rPr>
        <w:t>Arrangement 4:</w:t>
      </w:r>
      <w:r>
        <w:rPr>
          <w:rFonts w:ascii="inherit" w:eastAsia="Times New Roman" w:hAnsi="inherit" w:cs="Times New Roman"/>
          <w:color w:val="1C1E21"/>
          <w:sz w:val="23"/>
          <w:szCs w:val="23"/>
          <w:lang w:eastAsia="nb-NO"/>
        </w:rPr>
        <w:t xml:space="preserve"> 17.</w:t>
      </w:r>
      <w:r w:rsidR="00F07C16">
        <w:rPr>
          <w:rFonts w:ascii="inherit" w:eastAsia="Times New Roman" w:hAnsi="inherit" w:cs="Times New Roman"/>
          <w:color w:val="1C1E21"/>
          <w:sz w:val="23"/>
          <w:szCs w:val="23"/>
          <w:lang w:eastAsia="nb-NO"/>
        </w:rPr>
        <w:t>3</w:t>
      </w:r>
      <w:r>
        <w:rPr>
          <w:rFonts w:ascii="inherit" w:eastAsia="Times New Roman" w:hAnsi="inherit" w:cs="Times New Roman"/>
          <w:color w:val="1C1E21"/>
          <w:sz w:val="23"/>
          <w:szCs w:val="23"/>
          <w:lang w:eastAsia="nb-NO"/>
        </w:rPr>
        <w:t>0 – 20.00</w:t>
      </w:r>
    </w:p>
    <w:p w14:paraId="4D8D92F8" w14:textId="4B4C13DA" w:rsidR="002B4F47" w:rsidRDefault="002B4F47" w:rsidP="00901815">
      <w:pPr>
        <w:shd w:val="clear" w:color="auto" w:fill="FFFFFF"/>
        <w:rPr>
          <w:rFonts w:ascii="inherit" w:eastAsia="Times New Roman" w:hAnsi="inherit" w:cs="Times New Roman"/>
          <w:color w:val="1C1E21"/>
          <w:sz w:val="23"/>
          <w:szCs w:val="23"/>
          <w:lang w:eastAsia="nb-NO"/>
        </w:rPr>
      </w:pPr>
    </w:p>
    <w:p w14:paraId="19AF7EF3" w14:textId="051BFDE6" w:rsidR="008B522B" w:rsidRDefault="002B4F47" w:rsidP="002B4F47">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Dette betyr at vi etter hvert arrangement er avhengig av å tømme hele området før vi kan fylle opp igjen. Det er derfor viktig at du som spiller, lagleder og tilskuer holder deg til din kohort, samt forlater området før arrangementet ditt er over. I tillegg kreves det alltid at man holder minst én meters avstand til andre mennesker.</w:t>
      </w:r>
    </w:p>
    <w:p w14:paraId="1DE81322" w14:textId="6B32CA21" w:rsidR="008B522B" w:rsidRDefault="008B522B" w:rsidP="002B4F47">
      <w:pPr>
        <w:shd w:val="clear" w:color="auto" w:fill="FFFFFF"/>
        <w:rPr>
          <w:rFonts w:ascii="inherit" w:eastAsia="Times New Roman" w:hAnsi="inherit" w:cs="Times New Roman"/>
          <w:color w:val="1C1E21"/>
          <w:sz w:val="23"/>
          <w:szCs w:val="23"/>
          <w:lang w:eastAsia="nb-NO"/>
        </w:rPr>
      </w:pPr>
    </w:p>
    <w:p w14:paraId="16813878" w14:textId="62C1B118" w:rsidR="008B522B" w:rsidRPr="008B522B" w:rsidRDefault="008B522B" w:rsidP="002B4F47">
      <w:pPr>
        <w:shd w:val="clear" w:color="auto" w:fill="FFFFFF"/>
        <w:rPr>
          <w:rFonts w:ascii="inherit" w:eastAsia="Times New Roman" w:hAnsi="inherit" w:cs="Times New Roman"/>
          <w:b/>
          <w:bCs/>
          <w:i/>
          <w:iCs/>
          <w:color w:val="1C1E21"/>
          <w:sz w:val="23"/>
          <w:szCs w:val="23"/>
          <w:lang w:eastAsia="nb-NO"/>
        </w:rPr>
      </w:pPr>
      <w:r w:rsidRPr="008B522B">
        <w:rPr>
          <w:rFonts w:ascii="inherit" w:eastAsia="Times New Roman" w:hAnsi="inherit" w:cs="Times New Roman"/>
          <w:b/>
          <w:bCs/>
          <w:i/>
          <w:iCs/>
          <w:color w:val="1C1E21"/>
          <w:sz w:val="23"/>
          <w:szCs w:val="23"/>
          <w:lang w:eastAsia="nb-NO"/>
        </w:rPr>
        <w:t>Vær oppmerksom på at det kan forekomme endringer i kampoppsettet!</w:t>
      </w:r>
    </w:p>
    <w:p w14:paraId="2655B1B4" w14:textId="408F0328" w:rsidR="002B4F47" w:rsidRDefault="002B4F47" w:rsidP="002B4F47">
      <w:pPr>
        <w:shd w:val="clear" w:color="auto" w:fill="FFFFFF"/>
        <w:rPr>
          <w:rFonts w:ascii="inherit" w:eastAsia="Times New Roman" w:hAnsi="inherit" w:cs="Times New Roman"/>
          <w:color w:val="1C1E21"/>
          <w:sz w:val="23"/>
          <w:szCs w:val="23"/>
          <w:lang w:eastAsia="nb-NO"/>
        </w:rPr>
      </w:pPr>
    </w:p>
    <w:p w14:paraId="4978FB49" w14:textId="006ECA88" w:rsidR="002B4F47" w:rsidRPr="002B4F47" w:rsidRDefault="002B4F47" w:rsidP="002B4F47">
      <w:pPr>
        <w:shd w:val="clear" w:color="auto" w:fill="FFFFFF"/>
        <w:rPr>
          <w:rFonts w:ascii="inherit" w:eastAsia="Times New Roman" w:hAnsi="inherit" w:cs="Times New Roman"/>
          <w:b/>
          <w:bCs/>
          <w:color w:val="1C1E21"/>
          <w:sz w:val="23"/>
          <w:szCs w:val="23"/>
          <w:lang w:eastAsia="nb-NO"/>
        </w:rPr>
      </w:pPr>
      <w:r w:rsidRPr="002B4F47">
        <w:rPr>
          <w:rFonts w:ascii="inherit" w:eastAsia="Times New Roman" w:hAnsi="inherit" w:cs="Times New Roman"/>
          <w:b/>
          <w:bCs/>
          <w:color w:val="1C1E21"/>
          <w:sz w:val="23"/>
          <w:szCs w:val="23"/>
          <w:lang w:eastAsia="nb-NO"/>
        </w:rPr>
        <w:t>Parkering:</w:t>
      </w:r>
    </w:p>
    <w:p w14:paraId="355C71B7" w14:textId="09423459" w:rsidR="002B4F47" w:rsidRDefault="002B4F47" w:rsidP="002B4F47">
      <w:pPr>
        <w:shd w:val="clear" w:color="auto" w:fill="FFFFFF"/>
        <w:rPr>
          <w:rFonts w:ascii="inherit" w:eastAsia="Times New Roman" w:hAnsi="inherit" w:cs="Times New Roman"/>
          <w:color w:val="1C1E21"/>
          <w:sz w:val="23"/>
          <w:szCs w:val="23"/>
          <w:lang w:eastAsia="nb-NO"/>
        </w:rPr>
      </w:pPr>
    </w:p>
    <w:p w14:paraId="4BDEEC02" w14:textId="6A8BC846" w:rsidR="002B4F47" w:rsidRDefault="002B4F47" w:rsidP="002B4F47">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Parkering foregår på to separate parkeringsplasser. Lag som tilhører kohort 1 (bane 1-3) og kohort 2 (bane 4-6) parkerer på P1 (markert i lilla). Lag som tilhører kohort 3 (bane 7-9) og kohort 4 (bane 10-12) parkerer på P2 (markert i oransje).</w:t>
      </w:r>
    </w:p>
    <w:p w14:paraId="0F8F1B12" w14:textId="694ED841" w:rsidR="002B4F47" w:rsidRDefault="002B4F47" w:rsidP="002B4F47">
      <w:pPr>
        <w:shd w:val="clear" w:color="auto" w:fill="FFFFFF"/>
        <w:rPr>
          <w:rFonts w:ascii="inherit" w:eastAsia="Times New Roman" w:hAnsi="inherit" w:cs="Times New Roman"/>
          <w:color w:val="1C1E21"/>
          <w:sz w:val="23"/>
          <w:szCs w:val="23"/>
          <w:lang w:eastAsia="nb-NO"/>
        </w:rPr>
      </w:pPr>
    </w:p>
    <w:p w14:paraId="1EE0E3AC" w14:textId="20FA2BB7" w:rsidR="00C71234" w:rsidRDefault="002B4F47" w:rsidP="002B4F47">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 xml:space="preserve">Parkering koster </w:t>
      </w:r>
      <w:r w:rsidR="00EC55D3">
        <w:rPr>
          <w:rFonts w:ascii="inherit" w:eastAsia="Times New Roman" w:hAnsi="inherit" w:cs="Times New Roman"/>
          <w:color w:val="1C1E21"/>
          <w:sz w:val="23"/>
          <w:szCs w:val="23"/>
          <w:lang w:eastAsia="nb-NO"/>
        </w:rPr>
        <w:t>50</w:t>
      </w:r>
      <w:r>
        <w:rPr>
          <w:rFonts w:ascii="inherit" w:eastAsia="Times New Roman" w:hAnsi="inherit" w:cs="Times New Roman"/>
          <w:color w:val="1C1E21"/>
          <w:sz w:val="23"/>
          <w:szCs w:val="23"/>
          <w:lang w:eastAsia="nb-NO"/>
        </w:rPr>
        <w:t xml:space="preserve">,- per bil og betales via Vipps eller kontant. Parkeringsvaktene vil også geleide dere til rett plass. </w:t>
      </w:r>
      <w:r w:rsidR="008B522B">
        <w:rPr>
          <w:rFonts w:ascii="inherit" w:eastAsia="Times New Roman" w:hAnsi="inherit" w:cs="Times New Roman"/>
          <w:color w:val="1C1E21"/>
          <w:sz w:val="23"/>
          <w:szCs w:val="23"/>
          <w:lang w:eastAsia="nb-NO"/>
        </w:rPr>
        <w:t xml:space="preserve"> </w:t>
      </w:r>
      <w:r>
        <w:rPr>
          <w:rFonts w:ascii="inherit" w:eastAsia="Times New Roman" w:hAnsi="inherit" w:cs="Times New Roman"/>
          <w:color w:val="1C1E21"/>
          <w:sz w:val="23"/>
          <w:szCs w:val="23"/>
          <w:lang w:eastAsia="nb-NO"/>
        </w:rPr>
        <w:t>Vedlagt ligger en oversikt over baneinndeling, kohorter, parkeringsplasser, toaletter og kiosk.</w:t>
      </w:r>
    </w:p>
    <w:p w14:paraId="4122FCAA" w14:textId="77777777" w:rsidR="002B4F47" w:rsidRPr="002B4F47" w:rsidRDefault="002B4F47" w:rsidP="002B4F47">
      <w:pPr>
        <w:shd w:val="clear" w:color="auto" w:fill="FFFFFF"/>
        <w:rPr>
          <w:rFonts w:ascii="inherit" w:eastAsia="Times New Roman" w:hAnsi="inherit" w:cs="Times New Roman"/>
          <w:color w:val="1C1E21"/>
          <w:sz w:val="23"/>
          <w:szCs w:val="23"/>
          <w:lang w:eastAsia="nb-NO"/>
        </w:rPr>
      </w:pPr>
    </w:p>
    <w:p w14:paraId="51891B50" w14:textId="77777777" w:rsidR="008B522B" w:rsidRDefault="00901815" w:rsidP="008B522B">
      <w:r>
        <w:rPr>
          <w:noProof/>
        </w:rPr>
        <w:drawing>
          <wp:inline distT="0" distB="0" distL="0" distR="0" wp14:anchorId="2B66D91B" wp14:editId="0AF33AC7">
            <wp:extent cx="6122703" cy="2081719"/>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5">
                      <a:extLst>
                        <a:ext uri="{28A0092B-C50C-407E-A947-70E740481C1C}">
                          <a14:useLocalDpi xmlns:a14="http://schemas.microsoft.com/office/drawing/2010/main" val="0"/>
                        </a:ext>
                      </a:extLst>
                    </a:blip>
                    <a:stretch>
                      <a:fillRect/>
                    </a:stretch>
                  </pic:blipFill>
                  <pic:spPr>
                    <a:xfrm>
                      <a:off x="0" y="0"/>
                      <a:ext cx="6178587" cy="2100720"/>
                    </a:xfrm>
                    <a:prstGeom prst="rect">
                      <a:avLst/>
                    </a:prstGeom>
                  </pic:spPr>
                </pic:pic>
              </a:graphicData>
            </a:graphic>
          </wp:inline>
        </w:drawing>
      </w:r>
    </w:p>
    <w:p w14:paraId="4A64408F" w14:textId="0534B179" w:rsidR="00EF2A4F" w:rsidRPr="008B522B" w:rsidRDefault="00EF2A4F" w:rsidP="008B522B">
      <w:r>
        <w:rPr>
          <w:rFonts w:ascii="inherit" w:eastAsia="Times New Roman" w:hAnsi="inherit" w:cs="Times New Roman"/>
          <w:b/>
          <w:bCs/>
          <w:color w:val="1C1E21"/>
          <w:sz w:val="23"/>
          <w:szCs w:val="23"/>
          <w:lang w:eastAsia="nb-NO"/>
        </w:rPr>
        <w:lastRenderedPageBreak/>
        <w:t>Kiosk</w:t>
      </w:r>
      <w:r w:rsidRPr="002B4F47">
        <w:rPr>
          <w:rFonts w:ascii="inherit" w:eastAsia="Times New Roman" w:hAnsi="inherit" w:cs="Times New Roman"/>
          <w:b/>
          <w:bCs/>
          <w:color w:val="1C1E21"/>
          <w:sz w:val="23"/>
          <w:szCs w:val="23"/>
          <w:lang w:eastAsia="nb-NO"/>
        </w:rPr>
        <w:t>:</w:t>
      </w:r>
    </w:p>
    <w:p w14:paraId="030D9880" w14:textId="77777777" w:rsidR="00EF2A4F" w:rsidRDefault="00EF2A4F" w:rsidP="00EF2A4F">
      <w:pPr>
        <w:shd w:val="clear" w:color="auto" w:fill="FFFFFF"/>
        <w:rPr>
          <w:rFonts w:ascii="inherit" w:eastAsia="Times New Roman" w:hAnsi="inherit" w:cs="Times New Roman"/>
          <w:color w:val="1C1E21"/>
          <w:sz w:val="23"/>
          <w:szCs w:val="23"/>
          <w:lang w:eastAsia="nb-NO"/>
        </w:rPr>
      </w:pPr>
    </w:p>
    <w:p w14:paraId="0DC7123C" w14:textId="64DDC872" w:rsidR="00EF2A4F" w:rsidRDefault="00EF2A4F" w:rsidP="00EF2A4F">
      <w:pPr>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Arrangementet har én felles kiosk. Denne er markert på kartet, og ligger sentralt i forhold til alle banene langs veggen på klubbhuset. Siden alle kohortene bruker samme kiosk, stilles det ekstra krav til at én-meteren overholdes dersom det oppstår kø.</w:t>
      </w:r>
    </w:p>
    <w:p w14:paraId="2B5FB53A" w14:textId="11B8368F" w:rsidR="00EF2A4F" w:rsidRDefault="00EF2A4F" w:rsidP="00EF2A4F">
      <w:pPr>
        <w:rPr>
          <w:rFonts w:ascii="inherit" w:eastAsia="Times New Roman" w:hAnsi="inherit" w:cs="Times New Roman"/>
          <w:color w:val="1C1E21"/>
          <w:sz w:val="23"/>
          <w:szCs w:val="23"/>
          <w:lang w:eastAsia="nb-NO"/>
        </w:rPr>
      </w:pPr>
    </w:p>
    <w:p w14:paraId="6311C02C" w14:textId="3C903372" w:rsidR="00EF2A4F" w:rsidRDefault="00EF2A4F" w:rsidP="00EF2A4F">
      <w:pPr>
        <w:rPr>
          <w:rFonts w:ascii="inherit" w:eastAsia="Times New Roman" w:hAnsi="inherit" w:cs="Times New Roman"/>
          <w:b/>
          <w:bCs/>
          <w:color w:val="1C1E21"/>
          <w:sz w:val="23"/>
          <w:szCs w:val="23"/>
          <w:lang w:eastAsia="nb-NO"/>
        </w:rPr>
      </w:pPr>
      <w:r w:rsidRPr="00EF2A4F">
        <w:rPr>
          <w:rFonts w:ascii="inherit" w:eastAsia="Times New Roman" w:hAnsi="inherit" w:cs="Times New Roman"/>
          <w:b/>
          <w:bCs/>
          <w:color w:val="1C1E21"/>
          <w:sz w:val="23"/>
          <w:szCs w:val="23"/>
          <w:lang w:eastAsia="nb-NO"/>
        </w:rPr>
        <w:t>Toaletter:</w:t>
      </w:r>
    </w:p>
    <w:p w14:paraId="03126ADE" w14:textId="749A80F1" w:rsidR="00EF2A4F" w:rsidRDefault="00EF2A4F" w:rsidP="00EF2A4F">
      <w:pPr>
        <w:rPr>
          <w:rFonts w:ascii="inherit" w:eastAsia="Times New Roman" w:hAnsi="inherit" w:cs="Times New Roman"/>
          <w:b/>
          <w:bCs/>
          <w:color w:val="1C1E21"/>
          <w:sz w:val="23"/>
          <w:szCs w:val="23"/>
          <w:lang w:eastAsia="nb-NO"/>
        </w:rPr>
      </w:pPr>
    </w:p>
    <w:p w14:paraId="7CFA5469" w14:textId="53953196" w:rsidR="00EF2A4F" w:rsidRPr="00EF2A4F" w:rsidRDefault="00EF2A4F" w:rsidP="00EF2A4F">
      <w:pPr>
        <w:shd w:val="clear" w:color="auto" w:fill="FFFFFF"/>
        <w:rPr>
          <w:rFonts w:ascii="inherit" w:eastAsia="Times New Roman" w:hAnsi="inherit" w:cs="Times New Roman"/>
          <w:color w:val="1C1E21"/>
          <w:sz w:val="23"/>
          <w:szCs w:val="23"/>
          <w:lang w:eastAsia="nb-NO"/>
        </w:rPr>
      </w:pPr>
      <w:r>
        <w:rPr>
          <w:rFonts w:ascii="inherit" w:eastAsia="Times New Roman" w:hAnsi="inherit" w:cs="Times New Roman"/>
          <w:color w:val="1C1E21"/>
          <w:sz w:val="23"/>
          <w:szCs w:val="23"/>
          <w:lang w:eastAsia="nb-NO"/>
        </w:rPr>
        <w:t>Lag og tilskuere som tilhører kohort 1 (bane 1-3) og kohort 2 (bane 4-6) benytter seg av toaletter inne på klubbhuset. Lag og tilskuere som tilhører kohort 3 (bane 7-9) og kohort 4 (bane 10-12) benytter seg av toaletter i hallen på baksiden av klubbhuset. Toaletter vil skiltes godt, slik at det vil være mulig å finne frem.</w:t>
      </w:r>
    </w:p>
    <w:sectPr w:rsidR="00EF2A4F" w:rsidRPr="00EF2A4F" w:rsidSect="002D73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15"/>
    <w:rsid w:val="002B4F47"/>
    <w:rsid w:val="002D73EB"/>
    <w:rsid w:val="002E717D"/>
    <w:rsid w:val="007E5E11"/>
    <w:rsid w:val="008B522B"/>
    <w:rsid w:val="00901815"/>
    <w:rsid w:val="00EC55D3"/>
    <w:rsid w:val="00EF2A4F"/>
    <w:rsid w:val="00F07C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10DE"/>
  <w15:chartTrackingRefBased/>
  <w15:docId w15:val="{F781BB09-6781-7C4A-A477-D7BD076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901815"/>
    <w:pPr>
      <w:spacing w:before="100" w:beforeAutospacing="1" w:after="100" w:afterAutospacing="1"/>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01815"/>
    <w:rPr>
      <w:rFonts w:ascii="Times New Roman" w:eastAsia="Times New Roman" w:hAnsi="Times New Roman" w:cs="Times New Roman"/>
      <w:b/>
      <w:bCs/>
      <w:sz w:val="27"/>
      <w:szCs w:val="27"/>
      <w:lang w:eastAsia="nb-NO"/>
    </w:rPr>
  </w:style>
  <w:style w:type="character" w:customStyle="1" w:styleId="d2edcug0">
    <w:name w:val="d2edcug0"/>
    <w:basedOn w:val="Standardskriftforavsnitt"/>
    <w:rsid w:val="00901815"/>
  </w:style>
  <w:style w:type="character" w:customStyle="1" w:styleId="spvqvc9t">
    <w:name w:val="spvqvc9t"/>
    <w:basedOn w:val="Standardskriftforavsnitt"/>
    <w:rsid w:val="00901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55784">
      <w:bodyDiv w:val="1"/>
      <w:marLeft w:val="0"/>
      <w:marRight w:val="0"/>
      <w:marTop w:val="0"/>
      <w:marBottom w:val="0"/>
      <w:divBdr>
        <w:top w:val="none" w:sz="0" w:space="0" w:color="auto"/>
        <w:left w:val="none" w:sz="0" w:space="0" w:color="auto"/>
        <w:bottom w:val="none" w:sz="0" w:space="0" w:color="auto"/>
        <w:right w:val="none" w:sz="0" w:space="0" w:color="auto"/>
      </w:divBdr>
      <w:divsChild>
        <w:div w:id="1901746971">
          <w:marLeft w:val="0"/>
          <w:marRight w:val="0"/>
          <w:marTop w:val="0"/>
          <w:marBottom w:val="0"/>
          <w:divBdr>
            <w:top w:val="none" w:sz="0" w:space="0" w:color="auto"/>
            <w:left w:val="none" w:sz="0" w:space="0" w:color="auto"/>
            <w:bottom w:val="none" w:sz="0" w:space="0" w:color="auto"/>
            <w:right w:val="none" w:sz="0" w:space="0" w:color="auto"/>
          </w:divBdr>
          <w:divsChild>
            <w:div w:id="653140110">
              <w:marLeft w:val="0"/>
              <w:marRight w:val="0"/>
              <w:marTop w:val="0"/>
              <w:marBottom w:val="0"/>
              <w:divBdr>
                <w:top w:val="none" w:sz="0" w:space="0" w:color="auto"/>
                <w:left w:val="none" w:sz="0" w:space="0" w:color="auto"/>
                <w:bottom w:val="none" w:sz="0" w:space="0" w:color="auto"/>
                <w:right w:val="none" w:sz="0" w:space="0" w:color="auto"/>
              </w:divBdr>
              <w:divsChild>
                <w:div w:id="461460904">
                  <w:marLeft w:val="0"/>
                  <w:marRight w:val="0"/>
                  <w:marTop w:val="0"/>
                  <w:marBottom w:val="0"/>
                  <w:divBdr>
                    <w:top w:val="none" w:sz="0" w:space="0" w:color="auto"/>
                    <w:left w:val="none" w:sz="0" w:space="0" w:color="auto"/>
                    <w:bottom w:val="none" w:sz="0" w:space="0" w:color="auto"/>
                    <w:right w:val="none" w:sz="0" w:space="0" w:color="auto"/>
                  </w:divBdr>
                  <w:divsChild>
                    <w:div w:id="1887328566">
                      <w:marLeft w:val="0"/>
                      <w:marRight w:val="0"/>
                      <w:marTop w:val="0"/>
                      <w:marBottom w:val="0"/>
                      <w:divBdr>
                        <w:top w:val="none" w:sz="0" w:space="0" w:color="auto"/>
                        <w:left w:val="none" w:sz="0" w:space="0" w:color="auto"/>
                        <w:bottom w:val="none" w:sz="0" w:space="0" w:color="auto"/>
                        <w:right w:val="none" w:sz="0" w:space="0" w:color="auto"/>
                      </w:divBdr>
                      <w:divsChild>
                        <w:div w:id="1643535856">
                          <w:marLeft w:val="0"/>
                          <w:marRight w:val="0"/>
                          <w:marTop w:val="0"/>
                          <w:marBottom w:val="0"/>
                          <w:divBdr>
                            <w:top w:val="none" w:sz="0" w:space="0" w:color="auto"/>
                            <w:left w:val="none" w:sz="0" w:space="0" w:color="auto"/>
                            <w:bottom w:val="none" w:sz="0" w:space="0" w:color="auto"/>
                            <w:right w:val="none" w:sz="0" w:space="0" w:color="auto"/>
                          </w:divBdr>
                          <w:divsChild>
                            <w:div w:id="714430679">
                              <w:marLeft w:val="0"/>
                              <w:marRight w:val="0"/>
                              <w:marTop w:val="0"/>
                              <w:marBottom w:val="0"/>
                              <w:divBdr>
                                <w:top w:val="none" w:sz="0" w:space="0" w:color="auto"/>
                                <w:left w:val="none" w:sz="0" w:space="0" w:color="auto"/>
                                <w:bottom w:val="none" w:sz="0" w:space="0" w:color="auto"/>
                                <w:right w:val="none" w:sz="0" w:space="0" w:color="auto"/>
                              </w:divBdr>
                              <w:divsChild>
                                <w:div w:id="184753028">
                                  <w:marLeft w:val="0"/>
                                  <w:marRight w:val="0"/>
                                  <w:marTop w:val="0"/>
                                  <w:marBottom w:val="0"/>
                                  <w:divBdr>
                                    <w:top w:val="none" w:sz="0" w:space="0" w:color="auto"/>
                                    <w:left w:val="none" w:sz="0" w:space="0" w:color="auto"/>
                                    <w:bottom w:val="none" w:sz="0" w:space="0" w:color="auto"/>
                                    <w:right w:val="none" w:sz="0" w:space="0" w:color="auto"/>
                                  </w:divBdr>
                                  <w:divsChild>
                                    <w:div w:id="748692116">
                                      <w:marLeft w:val="0"/>
                                      <w:marRight w:val="0"/>
                                      <w:marTop w:val="0"/>
                                      <w:marBottom w:val="0"/>
                                      <w:divBdr>
                                        <w:top w:val="none" w:sz="0" w:space="0" w:color="auto"/>
                                        <w:left w:val="none" w:sz="0" w:space="0" w:color="auto"/>
                                        <w:bottom w:val="none" w:sz="0" w:space="0" w:color="auto"/>
                                        <w:right w:val="none" w:sz="0" w:space="0" w:color="auto"/>
                                      </w:divBdr>
                                      <w:divsChild>
                                        <w:div w:id="1661159530">
                                          <w:marLeft w:val="0"/>
                                          <w:marRight w:val="0"/>
                                          <w:marTop w:val="0"/>
                                          <w:marBottom w:val="0"/>
                                          <w:divBdr>
                                            <w:top w:val="none" w:sz="0" w:space="0" w:color="auto"/>
                                            <w:left w:val="none" w:sz="0" w:space="0" w:color="auto"/>
                                            <w:bottom w:val="none" w:sz="0" w:space="0" w:color="auto"/>
                                            <w:right w:val="none" w:sz="0" w:space="0" w:color="auto"/>
                                          </w:divBdr>
                                          <w:divsChild>
                                            <w:div w:id="1036857246">
                                              <w:marLeft w:val="0"/>
                                              <w:marRight w:val="0"/>
                                              <w:marTop w:val="0"/>
                                              <w:marBottom w:val="0"/>
                                              <w:divBdr>
                                                <w:top w:val="none" w:sz="0" w:space="0" w:color="auto"/>
                                                <w:left w:val="none" w:sz="0" w:space="0" w:color="auto"/>
                                                <w:bottom w:val="none" w:sz="0" w:space="0" w:color="auto"/>
                                                <w:right w:val="none" w:sz="0" w:space="0" w:color="auto"/>
                                              </w:divBdr>
                                              <w:divsChild>
                                                <w:div w:id="216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869669">
                      <w:marLeft w:val="0"/>
                      <w:marRight w:val="0"/>
                      <w:marTop w:val="0"/>
                      <w:marBottom w:val="0"/>
                      <w:divBdr>
                        <w:top w:val="single" w:sz="2" w:space="9" w:color="auto"/>
                        <w:left w:val="single" w:sz="2" w:space="9" w:color="auto"/>
                        <w:bottom w:val="single" w:sz="2" w:space="9" w:color="auto"/>
                        <w:right w:val="single" w:sz="2" w:space="9" w:color="auto"/>
                      </w:divBdr>
                      <w:divsChild>
                        <w:div w:id="846285491">
                          <w:marLeft w:val="0"/>
                          <w:marRight w:val="0"/>
                          <w:marTop w:val="0"/>
                          <w:marBottom w:val="0"/>
                          <w:divBdr>
                            <w:top w:val="none" w:sz="0" w:space="0" w:color="auto"/>
                            <w:left w:val="none" w:sz="0" w:space="0" w:color="auto"/>
                            <w:bottom w:val="none" w:sz="0" w:space="0" w:color="auto"/>
                            <w:right w:val="none" w:sz="0" w:space="0" w:color="auto"/>
                          </w:divBdr>
                          <w:divsChild>
                            <w:div w:id="3541145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2632919">
          <w:marLeft w:val="0"/>
          <w:marRight w:val="0"/>
          <w:marTop w:val="0"/>
          <w:marBottom w:val="0"/>
          <w:divBdr>
            <w:top w:val="none" w:sz="0" w:space="0" w:color="auto"/>
            <w:left w:val="none" w:sz="0" w:space="0" w:color="auto"/>
            <w:bottom w:val="none" w:sz="0" w:space="0" w:color="auto"/>
            <w:right w:val="none" w:sz="0" w:space="0" w:color="auto"/>
          </w:divBdr>
          <w:divsChild>
            <w:div w:id="232012393">
              <w:marLeft w:val="0"/>
              <w:marRight w:val="0"/>
              <w:marTop w:val="0"/>
              <w:marBottom w:val="0"/>
              <w:divBdr>
                <w:top w:val="none" w:sz="0" w:space="0" w:color="auto"/>
                <w:left w:val="none" w:sz="0" w:space="0" w:color="auto"/>
                <w:bottom w:val="none" w:sz="0" w:space="0" w:color="auto"/>
                <w:right w:val="none" w:sz="0" w:space="0" w:color="auto"/>
              </w:divBdr>
              <w:divsChild>
                <w:div w:id="850417080">
                  <w:marLeft w:val="0"/>
                  <w:marRight w:val="0"/>
                  <w:marTop w:val="0"/>
                  <w:marBottom w:val="0"/>
                  <w:divBdr>
                    <w:top w:val="none" w:sz="0" w:space="0" w:color="auto"/>
                    <w:left w:val="none" w:sz="0" w:space="0" w:color="auto"/>
                    <w:bottom w:val="none" w:sz="0" w:space="0" w:color="auto"/>
                    <w:right w:val="none" w:sz="0" w:space="0" w:color="auto"/>
                  </w:divBdr>
                  <w:divsChild>
                    <w:div w:id="320235719">
                      <w:marLeft w:val="0"/>
                      <w:marRight w:val="0"/>
                      <w:marTop w:val="0"/>
                      <w:marBottom w:val="0"/>
                      <w:divBdr>
                        <w:top w:val="none" w:sz="0" w:space="0" w:color="auto"/>
                        <w:left w:val="none" w:sz="0" w:space="0" w:color="auto"/>
                        <w:bottom w:val="none" w:sz="0" w:space="0" w:color="auto"/>
                        <w:right w:val="none" w:sz="0" w:space="0" w:color="auto"/>
                      </w:divBdr>
                      <w:divsChild>
                        <w:div w:id="1917664236">
                          <w:marLeft w:val="0"/>
                          <w:marRight w:val="0"/>
                          <w:marTop w:val="0"/>
                          <w:marBottom w:val="0"/>
                          <w:divBdr>
                            <w:top w:val="none" w:sz="0" w:space="0" w:color="auto"/>
                            <w:left w:val="none" w:sz="0" w:space="0" w:color="auto"/>
                            <w:bottom w:val="none" w:sz="0" w:space="0" w:color="auto"/>
                            <w:right w:val="none" w:sz="0" w:space="0" w:color="auto"/>
                          </w:divBdr>
                          <w:divsChild>
                            <w:div w:id="869144841">
                              <w:marLeft w:val="0"/>
                              <w:marRight w:val="0"/>
                              <w:marTop w:val="0"/>
                              <w:marBottom w:val="0"/>
                              <w:divBdr>
                                <w:top w:val="none" w:sz="0" w:space="0" w:color="auto"/>
                                <w:left w:val="none" w:sz="0" w:space="0" w:color="auto"/>
                                <w:bottom w:val="none" w:sz="0" w:space="0" w:color="auto"/>
                                <w:right w:val="none" w:sz="0" w:space="0" w:color="auto"/>
                              </w:divBdr>
                            </w:div>
                          </w:divsChild>
                        </w:div>
                        <w:div w:id="707678204">
                          <w:marLeft w:val="0"/>
                          <w:marRight w:val="0"/>
                          <w:marTop w:val="0"/>
                          <w:marBottom w:val="0"/>
                          <w:divBdr>
                            <w:top w:val="none" w:sz="0" w:space="0" w:color="auto"/>
                            <w:left w:val="none" w:sz="0" w:space="0" w:color="auto"/>
                            <w:bottom w:val="none" w:sz="0" w:space="0" w:color="auto"/>
                            <w:right w:val="none" w:sz="0" w:space="0" w:color="auto"/>
                          </w:divBdr>
                          <w:divsChild>
                            <w:div w:id="1201168242">
                              <w:marLeft w:val="0"/>
                              <w:marRight w:val="0"/>
                              <w:marTop w:val="0"/>
                              <w:marBottom w:val="0"/>
                              <w:divBdr>
                                <w:top w:val="none" w:sz="0" w:space="0" w:color="auto"/>
                                <w:left w:val="none" w:sz="0" w:space="0" w:color="auto"/>
                                <w:bottom w:val="none" w:sz="0" w:space="0" w:color="auto"/>
                                <w:right w:val="none" w:sz="0" w:space="0" w:color="auto"/>
                              </w:divBdr>
                              <w:divsChild>
                                <w:div w:id="466514277">
                                  <w:marLeft w:val="0"/>
                                  <w:marRight w:val="0"/>
                                  <w:marTop w:val="0"/>
                                  <w:marBottom w:val="0"/>
                                  <w:divBdr>
                                    <w:top w:val="none" w:sz="0" w:space="0" w:color="auto"/>
                                    <w:left w:val="none" w:sz="0" w:space="0" w:color="auto"/>
                                    <w:bottom w:val="none" w:sz="0" w:space="0" w:color="auto"/>
                                    <w:right w:val="none" w:sz="0" w:space="0" w:color="auto"/>
                                  </w:divBdr>
                                  <w:divsChild>
                                    <w:div w:id="447235141">
                                      <w:marLeft w:val="0"/>
                                      <w:marRight w:val="0"/>
                                      <w:marTop w:val="0"/>
                                      <w:marBottom w:val="0"/>
                                      <w:divBdr>
                                        <w:top w:val="none" w:sz="0" w:space="0" w:color="auto"/>
                                        <w:left w:val="none" w:sz="0" w:space="0" w:color="auto"/>
                                        <w:bottom w:val="none" w:sz="0" w:space="0" w:color="auto"/>
                                        <w:right w:val="none" w:sz="0" w:space="0" w:color="auto"/>
                                      </w:divBdr>
                                      <w:divsChild>
                                        <w:div w:id="625426110">
                                          <w:marLeft w:val="0"/>
                                          <w:marRight w:val="0"/>
                                          <w:marTop w:val="0"/>
                                          <w:marBottom w:val="0"/>
                                          <w:divBdr>
                                            <w:top w:val="none" w:sz="0" w:space="0" w:color="auto"/>
                                            <w:left w:val="none" w:sz="0" w:space="0" w:color="auto"/>
                                            <w:bottom w:val="none" w:sz="0" w:space="0" w:color="auto"/>
                                            <w:right w:val="none" w:sz="0" w:space="0" w:color="auto"/>
                                          </w:divBdr>
                                          <w:divsChild>
                                            <w:div w:id="694355959">
                                              <w:marLeft w:val="0"/>
                                              <w:marRight w:val="0"/>
                                              <w:marTop w:val="0"/>
                                              <w:marBottom w:val="0"/>
                                              <w:divBdr>
                                                <w:top w:val="none" w:sz="0" w:space="0" w:color="auto"/>
                                                <w:left w:val="none" w:sz="0" w:space="0" w:color="auto"/>
                                                <w:bottom w:val="none" w:sz="0" w:space="0" w:color="auto"/>
                                                <w:right w:val="none" w:sz="0" w:space="0" w:color="auto"/>
                                              </w:divBdr>
                                              <w:divsChild>
                                                <w:div w:id="15051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374</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Jacob</dc:creator>
  <cp:keywords/>
  <dc:description/>
  <cp:lastModifiedBy>Berg Jacob</cp:lastModifiedBy>
  <cp:revision>5</cp:revision>
  <dcterms:created xsi:type="dcterms:W3CDTF">2021-08-26T12:21:00Z</dcterms:created>
  <dcterms:modified xsi:type="dcterms:W3CDTF">2021-08-30T13:39:00Z</dcterms:modified>
</cp:coreProperties>
</file>