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5AE4BB" w14:textId="77777777" w:rsidR="006F4E9B" w:rsidRPr="000B323B" w:rsidRDefault="006F4E9B" w:rsidP="006F4E9B">
      <w:pPr>
        <w:pStyle w:val="Default"/>
        <w:rPr>
          <w:sz w:val="18"/>
          <w:szCs w:val="18"/>
        </w:rPr>
      </w:pPr>
    </w:p>
    <w:p w14:paraId="225AE4BC" w14:textId="77777777" w:rsidR="006F4E9B" w:rsidRPr="000B323B" w:rsidRDefault="006F4E9B" w:rsidP="006F4E9B">
      <w:pPr>
        <w:pStyle w:val="Default"/>
        <w:rPr>
          <w:sz w:val="36"/>
          <w:szCs w:val="36"/>
        </w:rPr>
      </w:pPr>
    </w:p>
    <w:p w14:paraId="225AE4BD" w14:textId="62E42628" w:rsidR="006F4E9B" w:rsidRPr="000B323B" w:rsidRDefault="006F4E9B" w:rsidP="006F4E9B">
      <w:pPr>
        <w:pStyle w:val="Default"/>
        <w:rPr>
          <w:b/>
          <w:bCs/>
          <w:sz w:val="36"/>
          <w:szCs w:val="36"/>
        </w:rPr>
      </w:pPr>
      <w:r w:rsidRPr="000B323B">
        <w:rPr>
          <w:b/>
          <w:bCs/>
          <w:sz w:val="36"/>
          <w:szCs w:val="36"/>
        </w:rPr>
        <w:t>T</w:t>
      </w:r>
      <w:r w:rsidR="00F81409">
        <w:rPr>
          <w:b/>
          <w:bCs/>
          <w:sz w:val="36"/>
          <w:szCs w:val="36"/>
        </w:rPr>
        <w:t xml:space="preserve">urneringsreglement </w:t>
      </w:r>
      <w:r w:rsidR="00F3106A">
        <w:rPr>
          <w:b/>
          <w:bCs/>
          <w:sz w:val="36"/>
          <w:szCs w:val="36"/>
        </w:rPr>
        <w:t>Allianse Cup Innherred 2020</w:t>
      </w:r>
      <w:r w:rsidR="00940F0D">
        <w:rPr>
          <w:b/>
          <w:bCs/>
          <w:sz w:val="36"/>
          <w:szCs w:val="36"/>
        </w:rPr>
        <w:t xml:space="preserve"> (Arr </w:t>
      </w:r>
      <w:r w:rsidR="00C64AD4">
        <w:rPr>
          <w:b/>
          <w:bCs/>
          <w:sz w:val="36"/>
          <w:szCs w:val="36"/>
        </w:rPr>
        <w:t>6 og 7</w:t>
      </w:r>
      <w:r w:rsidR="00F3106A">
        <w:rPr>
          <w:b/>
          <w:bCs/>
          <w:sz w:val="36"/>
          <w:szCs w:val="36"/>
        </w:rPr>
        <w:t xml:space="preserve"> august</w:t>
      </w:r>
      <w:r w:rsidR="00940F0D">
        <w:rPr>
          <w:b/>
          <w:bCs/>
          <w:sz w:val="36"/>
          <w:szCs w:val="36"/>
        </w:rPr>
        <w:t>)</w:t>
      </w:r>
    </w:p>
    <w:p w14:paraId="225AE4BE" w14:textId="77777777" w:rsidR="006F4E9B" w:rsidRPr="000B323B" w:rsidRDefault="006F4E9B" w:rsidP="006F4E9B">
      <w:pPr>
        <w:pStyle w:val="Default"/>
        <w:rPr>
          <w:b/>
          <w:bCs/>
          <w:sz w:val="18"/>
          <w:szCs w:val="18"/>
        </w:rPr>
      </w:pPr>
    </w:p>
    <w:p w14:paraId="225AE4BF" w14:textId="77777777" w:rsidR="006F4E9B" w:rsidRPr="000B323B" w:rsidRDefault="006F4E9B" w:rsidP="006F4E9B">
      <w:pPr>
        <w:pStyle w:val="Default"/>
        <w:rPr>
          <w:sz w:val="18"/>
          <w:szCs w:val="18"/>
        </w:rPr>
      </w:pPr>
    </w:p>
    <w:p w14:paraId="225AE4C0" w14:textId="1E3EF2F4" w:rsidR="006F4E9B" w:rsidRPr="000B323B" w:rsidRDefault="00F3106A" w:rsidP="006F4E9B">
      <w:pPr>
        <w:pStyle w:val="Default"/>
        <w:rPr>
          <w:rFonts w:ascii="Verdana" w:hAnsi="Verdana" w:cs="Verdana"/>
          <w:sz w:val="18"/>
          <w:szCs w:val="18"/>
        </w:rPr>
      </w:pPr>
      <w:r>
        <w:rPr>
          <w:rFonts w:ascii="Verdana" w:hAnsi="Verdana" w:cs="Verdana"/>
          <w:sz w:val="18"/>
          <w:szCs w:val="18"/>
        </w:rPr>
        <w:t>Alliansecup Innherred</w:t>
      </w:r>
      <w:r w:rsidR="006F4E9B" w:rsidRPr="000B323B">
        <w:rPr>
          <w:rFonts w:ascii="Verdana" w:hAnsi="Verdana" w:cs="Verdana"/>
          <w:sz w:val="18"/>
          <w:szCs w:val="18"/>
        </w:rPr>
        <w:t xml:space="preserve"> spilles etter FIFAs og NFFs reglementer med unntak av de endringer som fremgår av turneringsreglementet. </w:t>
      </w:r>
    </w:p>
    <w:p w14:paraId="225AE4C1" w14:textId="77777777" w:rsidR="006F4E9B" w:rsidRPr="000B323B" w:rsidRDefault="006F4E9B" w:rsidP="006F4E9B">
      <w:pPr>
        <w:pStyle w:val="Default"/>
        <w:rPr>
          <w:rFonts w:ascii="Verdana" w:hAnsi="Verdana" w:cs="Verdana"/>
          <w:sz w:val="18"/>
          <w:szCs w:val="18"/>
        </w:rPr>
      </w:pPr>
      <w:r w:rsidRPr="000B323B">
        <w:rPr>
          <w:rFonts w:ascii="Verdana" w:hAnsi="Verdana" w:cs="Verdana"/>
          <w:sz w:val="18"/>
          <w:szCs w:val="18"/>
        </w:rPr>
        <w:t xml:space="preserve">Turneringsreglementet er delt opp i tre avdelinger: </w:t>
      </w:r>
    </w:p>
    <w:p w14:paraId="225AE4C2" w14:textId="77777777" w:rsidR="006F4E9B" w:rsidRPr="000B323B" w:rsidRDefault="006F4E9B" w:rsidP="006F4E9B">
      <w:pPr>
        <w:pStyle w:val="Default"/>
        <w:rPr>
          <w:rFonts w:ascii="Verdana" w:hAnsi="Verdana" w:cs="Verdana"/>
          <w:sz w:val="18"/>
          <w:szCs w:val="18"/>
        </w:rPr>
      </w:pPr>
    </w:p>
    <w:p w14:paraId="225AE4C3" w14:textId="77777777" w:rsidR="006F4E9B" w:rsidRPr="000B323B" w:rsidRDefault="006F4E9B" w:rsidP="006F4E9B">
      <w:pPr>
        <w:pStyle w:val="Default"/>
        <w:rPr>
          <w:rFonts w:ascii="Verdana" w:hAnsi="Verdana" w:cs="Verdana"/>
          <w:b/>
          <w:bCs/>
          <w:sz w:val="18"/>
          <w:szCs w:val="18"/>
        </w:rPr>
      </w:pPr>
      <w:r w:rsidRPr="000B323B">
        <w:rPr>
          <w:rFonts w:ascii="Verdana" w:hAnsi="Verdana" w:cs="Verdana"/>
          <w:b/>
          <w:bCs/>
          <w:sz w:val="18"/>
          <w:szCs w:val="18"/>
        </w:rPr>
        <w:t xml:space="preserve">Kampreglement Konkurranse- og sanksjonsreglement Reglement for spilleberettigelse </w:t>
      </w:r>
    </w:p>
    <w:p w14:paraId="225AE4C4" w14:textId="77777777" w:rsidR="006F4E9B" w:rsidRPr="000B323B" w:rsidRDefault="006F4E9B" w:rsidP="006F4E9B">
      <w:pPr>
        <w:pStyle w:val="Default"/>
        <w:rPr>
          <w:rFonts w:ascii="Verdana" w:hAnsi="Verdana" w:cs="Verdana"/>
          <w:sz w:val="18"/>
          <w:szCs w:val="18"/>
        </w:rPr>
      </w:pPr>
      <w:r w:rsidRPr="000B323B">
        <w:rPr>
          <w:rFonts w:ascii="Verdana" w:hAnsi="Verdana" w:cs="Verdana"/>
          <w:sz w:val="18"/>
          <w:szCs w:val="18"/>
        </w:rPr>
        <w:t xml:space="preserve">Reglementet er utarbeidet i nært samarbeid med Norges Fotballforbund og er i grove trekk i samsvar med det anbefalte forslag fra NFF til ”Konkurranseklasser og aldersbestemmelser i cuper og turneringer med deltakende lag fra flere kretser”. </w:t>
      </w:r>
    </w:p>
    <w:p w14:paraId="225AE4C5" w14:textId="77777777" w:rsidR="006F4E9B" w:rsidRPr="000B323B" w:rsidRDefault="006F4E9B" w:rsidP="006F4E9B">
      <w:pPr>
        <w:pStyle w:val="Default"/>
        <w:rPr>
          <w:rFonts w:ascii="Verdana" w:hAnsi="Verdana" w:cs="Verdana"/>
          <w:sz w:val="18"/>
          <w:szCs w:val="18"/>
        </w:rPr>
      </w:pPr>
    </w:p>
    <w:p w14:paraId="225AE4C6" w14:textId="1682250E" w:rsidR="006F4E9B" w:rsidRPr="000B323B" w:rsidRDefault="254DB210" w:rsidP="254DB210">
      <w:pPr>
        <w:pStyle w:val="Default"/>
        <w:rPr>
          <w:rFonts w:ascii="Verdana" w:hAnsi="Verdana" w:cs="Verdana"/>
          <w:sz w:val="18"/>
          <w:szCs w:val="18"/>
        </w:rPr>
      </w:pPr>
      <w:r w:rsidRPr="254DB210">
        <w:rPr>
          <w:rFonts w:ascii="Verdana" w:hAnsi="Verdana" w:cs="Verdana"/>
          <w:b/>
          <w:bCs/>
          <w:sz w:val="18"/>
          <w:szCs w:val="18"/>
        </w:rPr>
        <w:t xml:space="preserve">JURY </w:t>
      </w:r>
      <w:r w:rsidRPr="254DB210">
        <w:rPr>
          <w:rFonts w:ascii="Verdana" w:hAnsi="Verdana" w:cs="Verdana"/>
          <w:sz w:val="18"/>
          <w:szCs w:val="18"/>
        </w:rPr>
        <w:t>Turneringens jury består av fire medlemmer. Leder er Bjørn Inge Tangstad (</w:t>
      </w:r>
      <w:r w:rsidR="00AA1F4D">
        <w:rPr>
          <w:rFonts w:ascii="Verdana" w:hAnsi="Verdana" w:cs="Verdana"/>
          <w:sz w:val="18"/>
          <w:szCs w:val="18"/>
        </w:rPr>
        <w:t>Vanvik IL)</w:t>
      </w:r>
      <w:r w:rsidRPr="254DB210">
        <w:rPr>
          <w:rFonts w:ascii="Verdana" w:hAnsi="Verdana" w:cs="Verdana"/>
          <w:sz w:val="18"/>
          <w:szCs w:val="18"/>
        </w:rPr>
        <w:t xml:space="preserve"> Medlem: Elin Synnøve Teistklub (SFK)</w:t>
      </w:r>
      <w:r w:rsidR="00F3106A" w:rsidRPr="00F3106A">
        <w:rPr>
          <w:rFonts w:ascii="Verdana" w:hAnsi="Verdana" w:cs="Verdana"/>
          <w:b/>
          <w:bCs/>
          <w:color w:val="FF0000"/>
          <w:sz w:val="18"/>
          <w:szCs w:val="18"/>
          <w:u w:val="single"/>
        </w:rPr>
        <w:t>FYLL INN 2 REPRESENTANETR TIL</w:t>
      </w:r>
    </w:p>
    <w:p w14:paraId="225AE4C7" w14:textId="77777777" w:rsidR="006F4E9B" w:rsidRPr="000B323B" w:rsidRDefault="006F4E9B" w:rsidP="006F4E9B">
      <w:pPr>
        <w:pStyle w:val="Default"/>
        <w:rPr>
          <w:rFonts w:ascii="Verdana" w:hAnsi="Verdana" w:cs="Verdana"/>
          <w:sz w:val="18"/>
          <w:szCs w:val="18"/>
        </w:rPr>
      </w:pPr>
    </w:p>
    <w:p w14:paraId="225AE4C8" w14:textId="77777777" w:rsidR="006F4E9B" w:rsidRPr="000B323B" w:rsidRDefault="006F4E9B" w:rsidP="006F4E9B">
      <w:pPr>
        <w:pStyle w:val="Default"/>
        <w:rPr>
          <w:rFonts w:ascii="Verdana" w:hAnsi="Verdana" w:cs="Verdana"/>
          <w:sz w:val="18"/>
          <w:szCs w:val="18"/>
        </w:rPr>
      </w:pPr>
      <w:r w:rsidRPr="000B323B">
        <w:rPr>
          <w:rFonts w:ascii="Verdana" w:hAnsi="Verdana" w:cs="Verdana"/>
          <w:b/>
          <w:bCs/>
          <w:sz w:val="18"/>
          <w:szCs w:val="18"/>
        </w:rPr>
        <w:t xml:space="preserve">SEKRETARIAT </w:t>
      </w:r>
      <w:r w:rsidRPr="000B323B">
        <w:rPr>
          <w:rFonts w:ascii="Verdana" w:hAnsi="Verdana" w:cs="Verdana"/>
          <w:sz w:val="18"/>
          <w:szCs w:val="18"/>
        </w:rPr>
        <w:t xml:space="preserve">Det etableres turneringssekretariat på </w:t>
      </w:r>
      <w:proofErr w:type="spellStart"/>
      <w:r w:rsidRPr="000B323B">
        <w:rPr>
          <w:rFonts w:ascii="Verdana" w:hAnsi="Verdana" w:cs="Verdana"/>
          <w:sz w:val="18"/>
          <w:szCs w:val="18"/>
        </w:rPr>
        <w:t>Gul</w:t>
      </w:r>
      <w:r w:rsidR="00861F52" w:rsidRPr="000B323B">
        <w:rPr>
          <w:rFonts w:ascii="Verdana" w:hAnsi="Verdana" w:cs="Verdana"/>
          <w:sz w:val="18"/>
          <w:szCs w:val="18"/>
        </w:rPr>
        <w:t>d</w:t>
      </w:r>
      <w:r w:rsidRPr="000B323B">
        <w:rPr>
          <w:rFonts w:ascii="Verdana" w:hAnsi="Verdana" w:cs="Verdana"/>
          <w:sz w:val="18"/>
          <w:szCs w:val="18"/>
        </w:rPr>
        <w:t>bergaunet</w:t>
      </w:r>
      <w:proofErr w:type="spellEnd"/>
      <w:r w:rsidRPr="000B323B">
        <w:rPr>
          <w:rFonts w:ascii="Verdana" w:hAnsi="Verdana" w:cs="Verdana"/>
          <w:sz w:val="18"/>
          <w:szCs w:val="18"/>
        </w:rPr>
        <w:t xml:space="preserve"> Stadion. Sekretariatet er bemannet når det spilles kamper. </w:t>
      </w:r>
    </w:p>
    <w:p w14:paraId="225AE4C9" w14:textId="77777777" w:rsidR="006F4E9B" w:rsidRPr="000B323B" w:rsidRDefault="006F4E9B" w:rsidP="006F4E9B">
      <w:pPr>
        <w:pStyle w:val="Default"/>
        <w:rPr>
          <w:rFonts w:ascii="Verdana" w:hAnsi="Verdana" w:cs="Verdana"/>
          <w:sz w:val="18"/>
          <w:szCs w:val="18"/>
        </w:rPr>
      </w:pPr>
    </w:p>
    <w:p w14:paraId="225AE4CA" w14:textId="77777777" w:rsidR="006F4E9B" w:rsidRPr="000B323B" w:rsidRDefault="006F4E9B" w:rsidP="006F4E9B">
      <w:pPr>
        <w:pStyle w:val="Default"/>
        <w:rPr>
          <w:rFonts w:ascii="Verdana" w:hAnsi="Verdana" w:cs="Verdana"/>
          <w:b/>
          <w:bCs/>
          <w:sz w:val="18"/>
          <w:szCs w:val="18"/>
        </w:rPr>
      </w:pPr>
      <w:r w:rsidRPr="000B323B">
        <w:rPr>
          <w:rFonts w:ascii="Verdana" w:hAnsi="Verdana" w:cs="Verdana"/>
          <w:b/>
          <w:bCs/>
          <w:sz w:val="18"/>
          <w:szCs w:val="18"/>
        </w:rPr>
        <w:t xml:space="preserve">KAMPREGLEMENT </w:t>
      </w:r>
    </w:p>
    <w:p w14:paraId="225AE4CB" w14:textId="77777777" w:rsidR="006F4E9B" w:rsidRPr="000B323B" w:rsidRDefault="006F4E9B" w:rsidP="006F4E9B">
      <w:pPr>
        <w:pStyle w:val="Default"/>
        <w:rPr>
          <w:rFonts w:ascii="Verdana" w:hAnsi="Verdana" w:cs="Verdana"/>
          <w:sz w:val="18"/>
          <w:szCs w:val="18"/>
        </w:rPr>
      </w:pPr>
    </w:p>
    <w:p w14:paraId="225AE4CF" w14:textId="77777777" w:rsidR="006F4E9B" w:rsidRPr="000B323B" w:rsidRDefault="006F4E9B" w:rsidP="006F4E9B">
      <w:pPr>
        <w:pStyle w:val="Default"/>
        <w:rPr>
          <w:rFonts w:ascii="Verdana" w:hAnsi="Verdana" w:cs="Verdana"/>
          <w:sz w:val="18"/>
          <w:szCs w:val="18"/>
        </w:rPr>
      </w:pPr>
    </w:p>
    <w:p w14:paraId="225AE4D0" w14:textId="1471E901" w:rsidR="006F4E9B" w:rsidRDefault="006F4E9B" w:rsidP="006F4E9B">
      <w:pPr>
        <w:pStyle w:val="Default"/>
        <w:rPr>
          <w:rFonts w:ascii="Verdana" w:hAnsi="Verdana" w:cs="Verdana"/>
          <w:b/>
          <w:bCs/>
          <w:sz w:val="18"/>
          <w:szCs w:val="18"/>
        </w:rPr>
      </w:pPr>
      <w:r w:rsidRPr="000B323B">
        <w:rPr>
          <w:rFonts w:ascii="Verdana" w:hAnsi="Verdana" w:cs="Verdana"/>
          <w:b/>
          <w:bCs/>
          <w:sz w:val="18"/>
          <w:szCs w:val="18"/>
        </w:rPr>
        <w:t xml:space="preserve">JENTER </w:t>
      </w:r>
    </w:p>
    <w:p w14:paraId="71047D43" w14:textId="22D9D703" w:rsidR="00F3106A" w:rsidRPr="00F3106A" w:rsidRDefault="00F3106A" w:rsidP="006F4E9B">
      <w:pPr>
        <w:pStyle w:val="Default"/>
        <w:rPr>
          <w:rFonts w:ascii="Verdana" w:hAnsi="Verdana" w:cs="Verdana"/>
          <w:sz w:val="18"/>
          <w:szCs w:val="18"/>
        </w:rPr>
      </w:pPr>
      <w:r w:rsidRPr="00F3106A">
        <w:rPr>
          <w:rFonts w:ascii="Verdana" w:hAnsi="Verdana" w:cs="Verdana"/>
          <w:sz w:val="18"/>
          <w:szCs w:val="18"/>
        </w:rPr>
        <w:t>J12 Jenter født etter 1.1.2008</w:t>
      </w:r>
    </w:p>
    <w:p w14:paraId="225AE4D1" w14:textId="455D1DAD" w:rsidR="006F4E9B" w:rsidRPr="000B323B" w:rsidRDefault="006F4E9B" w:rsidP="006F4E9B">
      <w:pPr>
        <w:pStyle w:val="Default"/>
        <w:rPr>
          <w:rFonts w:ascii="Verdana" w:hAnsi="Verdana" w:cs="Verdana"/>
          <w:sz w:val="18"/>
          <w:szCs w:val="18"/>
        </w:rPr>
      </w:pPr>
      <w:r w:rsidRPr="000B323B">
        <w:rPr>
          <w:rFonts w:ascii="Verdana" w:hAnsi="Verdana" w:cs="Verdana"/>
          <w:sz w:val="18"/>
          <w:szCs w:val="18"/>
        </w:rPr>
        <w:t>J13 Jenter født etter 1.1.</w:t>
      </w:r>
      <w:r w:rsidR="00F81409">
        <w:rPr>
          <w:rFonts w:ascii="Verdana" w:hAnsi="Verdana" w:cs="Verdana"/>
          <w:sz w:val="18"/>
          <w:szCs w:val="18"/>
        </w:rPr>
        <w:t>200</w:t>
      </w:r>
      <w:r w:rsidR="00844ABB">
        <w:rPr>
          <w:rFonts w:ascii="Verdana" w:hAnsi="Verdana" w:cs="Verdana"/>
          <w:sz w:val="18"/>
          <w:szCs w:val="18"/>
        </w:rPr>
        <w:t>7</w:t>
      </w:r>
    </w:p>
    <w:p w14:paraId="225AE4D2" w14:textId="11AA1EAA" w:rsidR="006F4E9B" w:rsidRPr="000B323B" w:rsidRDefault="006F4E9B" w:rsidP="006F4E9B">
      <w:pPr>
        <w:pStyle w:val="Default"/>
        <w:rPr>
          <w:rFonts w:ascii="Verdana" w:hAnsi="Verdana" w:cs="Verdana"/>
          <w:sz w:val="18"/>
          <w:szCs w:val="18"/>
        </w:rPr>
      </w:pPr>
      <w:r w:rsidRPr="000B323B">
        <w:rPr>
          <w:rFonts w:ascii="Verdana" w:hAnsi="Verdana" w:cs="Verdana"/>
          <w:sz w:val="18"/>
          <w:szCs w:val="18"/>
        </w:rPr>
        <w:t>J14 Jenter fød</w:t>
      </w:r>
      <w:r w:rsidR="00EF02CD">
        <w:rPr>
          <w:rFonts w:ascii="Verdana" w:hAnsi="Verdana" w:cs="Verdana"/>
          <w:sz w:val="18"/>
          <w:szCs w:val="18"/>
        </w:rPr>
        <w:t>t</w:t>
      </w:r>
      <w:r w:rsidR="00F81409">
        <w:rPr>
          <w:rFonts w:ascii="Verdana" w:hAnsi="Verdana" w:cs="Verdana"/>
          <w:sz w:val="18"/>
          <w:szCs w:val="18"/>
        </w:rPr>
        <w:t xml:space="preserve"> etter 1.1.200</w:t>
      </w:r>
      <w:r w:rsidR="00844ABB">
        <w:rPr>
          <w:rFonts w:ascii="Verdana" w:hAnsi="Verdana" w:cs="Verdana"/>
          <w:sz w:val="18"/>
          <w:szCs w:val="18"/>
        </w:rPr>
        <w:t>6</w:t>
      </w:r>
    </w:p>
    <w:p w14:paraId="225AE4D3" w14:textId="77777777" w:rsidR="006F4E9B" w:rsidRPr="000B323B" w:rsidRDefault="006F4E9B" w:rsidP="006F4E9B">
      <w:pPr>
        <w:pStyle w:val="Default"/>
        <w:rPr>
          <w:rFonts w:ascii="Verdana" w:hAnsi="Verdana" w:cs="Verdana"/>
          <w:sz w:val="18"/>
          <w:szCs w:val="18"/>
        </w:rPr>
      </w:pPr>
    </w:p>
    <w:p w14:paraId="225AE4D4" w14:textId="7C4C699A" w:rsidR="006F4E9B" w:rsidRPr="000B323B" w:rsidRDefault="006F4E9B" w:rsidP="006F4E9B">
      <w:pPr>
        <w:pStyle w:val="Default"/>
        <w:rPr>
          <w:rFonts w:ascii="Verdana" w:hAnsi="Verdana" w:cs="Verdana"/>
          <w:sz w:val="18"/>
          <w:szCs w:val="18"/>
        </w:rPr>
      </w:pPr>
      <w:r w:rsidRPr="000B323B">
        <w:rPr>
          <w:rFonts w:ascii="Verdana" w:hAnsi="Verdana" w:cs="Verdana"/>
          <w:b/>
          <w:bCs/>
          <w:sz w:val="18"/>
          <w:szCs w:val="18"/>
        </w:rPr>
        <w:t xml:space="preserve">SPILLETIDER </w:t>
      </w:r>
      <w:r w:rsidRPr="000B323B">
        <w:rPr>
          <w:rFonts w:ascii="Verdana" w:hAnsi="Verdana" w:cs="Verdana"/>
          <w:sz w:val="18"/>
          <w:szCs w:val="18"/>
        </w:rPr>
        <w:t>2 x 2</w:t>
      </w:r>
      <w:r w:rsidR="00F3106A">
        <w:rPr>
          <w:rFonts w:ascii="Verdana" w:hAnsi="Verdana" w:cs="Verdana"/>
          <w:sz w:val="18"/>
          <w:szCs w:val="18"/>
        </w:rPr>
        <w:t>0</w:t>
      </w:r>
      <w:r w:rsidRPr="000B323B">
        <w:rPr>
          <w:rFonts w:ascii="Verdana" w:hAnsi="Verdana" w:cs="Verdana"/>
          <w:sz w:val="18"/>
          <w:szCs w:val="18"/>
        </w:rPr>
        <w:t xml:space="preserve"> minutter med 5 minutters pause i både innledende og sluttspillkamper. </w:t>
      </w:r>
    </w:p>
    <w:p w14:paraId="225AE4D5" w14:textId="77777777" w:rsidR="006F4E9B" w:rsidRPr="000B323B" w:rsidRDefault="006F4E9B" w:rsidP="006F4E9B">
      <w:pPr>
        <w:pStyle w:val="Default"/>
        <w:rPr>
          <w:rFonts w:ascii="Verdana" w:hAnsi="Verdana" w:cs="Verdana"/>
          <w:sz w:val="18"/>
          <w:szCs w:val="18"/>
        </w:rPr>
      </w:pPr>
    </w:p>
    <w:p w14:paraId="225AE4D6" w14:textId="77777777" w:rsidR="006F4E9B" w:rsidRPr="000B323B" w:rsidRDefault="006F4E9B" w:rsidP="006F4E9B">
      <w:pPr>
        <w:pStyle w:val="Default"/>
        <w:rPr>
          <w:rFonts w:ascii="Verdana" w:hAnsi="Verdana" w:cs="Verdana"/>
          <w:sz w:val="18"/>
          <w:szCs w:val="18"/>
        </w:rPr>
      </w:pPr>
      <w:r w:rsidRPr="000B323B">
        <w:rPr>
          <w:rFonts w:ascii="Verdana" w:hAnsi="Verdana" w:cs="Verdana"/>
          <w:b/>
          <w:bCs/>
          <w:sz w:val="18"/>
          <w:szCs w:val="18"/>
        </w:rPr>
        <w:t xml:space="preserve">BALLSTØRRELSE </w:t>
      </w:r>
      <w:r w:rsidRPr="000B323B">
        <w:rPr>
          <w:rFonts w:ascii="Verdana" w:hAnsi="Verdana" w:cs="Verdana"/>
          <w:sz w:val="18"/>
          <w:szCs w:val="18"/>
        </w:rPr>
        <w:t xml:space="preserve">I alle klasser benyttes </w:t>
      </w:r>
      <w:proofErr w:type="spellStart"/>
      <w:r w:rsidRPr="000B323B">
        <w:rPr>
          <w:rFonts w:ascii="Verdana" w:hAnsi="Verdana" w:cs="Verdana"/>
          <w:sz w:val="18"/>
          <w:szCs w:val="18"/>
        </w:rPr>
        <w:t>ballstørrelse</w:t>
      </w:r>
      <w:proofErr w:type="spellEnd"/>
      <w:r w:rsidRPr="000B323B">
        <w:rPr>
          <w:rFonts w:ascii="Verdana" w:hAnsi="Verdana" w:cs="Verdana"/>
          <w:sz w:val="18"/>
          <w:szCs w:val="18"/>
        </w:rPr>
        <w:t xml:space="preserve"> nr. 4. Bruk av feil </w:t>
      </w:r>
      <w:proofErr w:type="spellStart"/>
      <w:r w:rsidRPr="000B323B">
        <w:rPr>
          <w:rFonts w:ascii="Verdana" w:hAnsi="Verdana" w:cs="Verdana"/>
          <w:sz w:val="18"/>
          <w:szCs w:val="18"/>
        </w:rPr>
        <w:t>ballstørrelse</w:t>
      </w:r>
      <w:proofErr w:type="spellEnd"/>
      <w:r w:rsidRPr="000B323B">
        <w:rPr>
          <w:rFonts w:ascii="Verdana" w:hAnsi="Verdana" w:cs="Verdana"/>
          <w:sz w:val="18"/>
          <w:szCs w:val="18"/>
        </w:rPr>
        <w:t xml:space="preserve"> er ikke protestgrunnlag.</w:t>
      </w:r>
    </w:p>
    <w:p w14:paraId="225AE4D7" w14:textId="77777777" w:rsidR="006F4E9B" w:rsidRPr="000B323B" w:rsidRDefault="006F4E9B" w:rsidP="006F4E9B">
      <w:pPr>
        <w:pStyle w:val="Default"/>
        <w:rPr>
          <w:rFonts w:ascii="Verdana" w:hAnsi="Verdana" w:cs="Verdana"/>
          <w:sz w:val="18"/>
          <w:szCs w:val="18"/>
        </w:rPr>
      </w:pPr>
      <w:r w:rsidRPr="000B323B">
        <w:rPr>
          <w:rFonts w:ascii="Verdana" w:hAnsi="Verdana" w:cs="Verdana"/>
          <w:sz w:val="18"/>
          <w:szCs w:val="18"/>
        </w:rPr>
        <w:t xml:space="preserve"> </w:t>
      </w:r>
    </w:p>
    <w:p w14:paraId="225AE4D8" w14:textId="50FFDF4A" w:rsidR="006F4E9B" w:rsidRPr="000B323B" w:rsidRDefault="006F4E9B" w:rsidP="006F4E9B">
      <w:pPr>
        <w:pStyle w:val="Default"/>
        <w:rPr>
          <w:rFonts w:ascii="Verdana" w:hAnsi="Verdana" w:cs="Verdana"/>
          <w:sz w:val="18"/>
          <w:szCs w:val="18"/>
        </w:rPr>
      </w:pPr>
      <w:r w:rsidRPr="000B323B">
        <w:rPr>
          <w:rFonts w:ascii="Verdana" w:hAnsi="Verdana" w:cs="Verdana"/>
          <w:b/>
          <w:bCs/>
          <w:sz w:val="18"/>
          <w:szCs w:val="18"/>
        </w:rPr>
        <w:t xml:space="preserve">BALL/BANEHALVDEL/DRAKTER </w:t>
      </w:r>
      <w:r w:rsidRPr="000B323B">
        <w:rPr>
          <w:rFonts w:ascii="Verdana" w:hAnsi="Verdana" w:cs="Verdana"/>
          <w:sz w:val="18"/>
          <w:szCs w:val="18"/>
        </w:rPr>
        <w:t xml:space="preserve">Det lag som står først i programmet har avspark og </w:t>
      </w:r>
      <w:r w:rsidR="00F3106A">
        <w:rPr>
          <w:rFonts w:ascii="Verdana" w:hAnsi="Verdana" w:cs="Verdana"/>
          <w:sz w:val="18"/>
          <w:szCs w:val="18"/>
        </w:rPr>
        <w:t>Alliansecup Innherred</w:t>
      </w:r>
      <w:r w:rsidRPr="000B323B">
        <w:rPr>
          <w:rFonts w:ascii="Verdana" w:hAnsi="Verdana" w:cs="Verdana"/>
          <w:sz w:val="18"/>
          <w:szCs w:val="18"/>
        </w:rPr>
        <w:t xml:space="preserve"> stiller med godkjent ball. Lagene stiller på den banehalvdel som dommeren bestemmer. Bortelaget skal skifte drakter dersom dommeren mener draktene er for like. Vester kan lånes i sekretariatet. I de kamper hvor det ikke oppnevnes dommertrio, plikter lagene å stille linjevakt. </w:t>
      </w:r>
    </w:p>
    <w:p w14:paraId="225AE4D9" w14:textId="77777777" w:rsidR="006F4E9B" w:rsidRPr="000B323B" w:rsidRDefault="006F4E9B" w:rsidP="006F4E9B">
      <w:pPr>
        <w:pStyle w:val="Default"/>
        <w:rPr>
          <w:rFonts w:ascii="Verdana" w:hAnsi="Verdana" w:cs="Verdana"/>
          <w:sz w:val="18"/>
          <w:szCs w:val="18"/>
        </w:rPr>
      </w:pPr>
    </w:p>
    <w:p w14:paraId="225AE4DA" w14:textId="7F0DDCEF" w:rsidR="006F4E9B" w:rsidRPr="000B323B" w:rsidRDefault="006F4E9B" w:rsidP="006F4E9B">
      <w:pPr>
        <w:pStyle w:val="Default"/>
        <w:rPr>
          <w:rFonts w:ascii="Verdana" w:hAnsi="Verdana" w:cs="Verdana"/>
          <w:sz w:val="18"/>
          <w:szCs w:val="18"/>
        </w:rPr>
      </w:pPr>
      <w:r w:rsidRPr="000B323B">
        <w:rPr>
          <w:rFonts w:ascii="Verdana" w:hAnsi="Verdana" w:cs="Verdana"/>
          <w:b/>
          <w:bCs/>
          <w:sz w:val="18"/>
          <w:szCs w:val="18"/>
        </w:rPr>
        <w:t xml:space="preserve">SPILLERNES UTSTYR </w:t>
      </w:r>
      <w:r w:rsidRPr="000B323B">
        <w:rPr>
          <w:rFonts w:ascii="Verdana" w:hAnsi="Verdana" w:cs="Verdana"/>
          <w:sz w:val="18"/>
          <w:szCs w:val="18"/>
        </w:rPr>
        <w:t xml:space="preserve">Samtlige spillere skal bruke leggskinn/leggbeskyttere. Lagledelsen har ansvar for at spillernes utstyr er i orden ved kampstart. Manglende bruk av leggskinn er ikke protestgrunnlag. </w:t>
      </w:r>
    </w:p>
    <w:p w14:paraId="225AE4DB" w14:textId="77777777" w:rsidR="006F4E9B" w:rsidRPr="000B323B" w:rsidRDefault="006F4E9B" w:rsidP="006F4E9B">
      <w:pPr>
        <w:pStyle w:val="Default"/>
        <w:rPr>
          <w:rFonts w:ascii="Verdana" w:hAnsi="Verdana" w:cs="Verdana"/>
          <w:sz w:val="18"/>
          <w:szCs w:val="18"/>
        </w:rPr>
      </w:pPr>
    </w:p>
    <w:p w14:paraId="225AE4DC" w14:textId="77777777" w:rsidR="006F4E9B" w:rsidRPr="000B323B" w:rsidRDefault="006F4E9B" w:rsidP="006F4E9B">
      <w:pPr>
        <w:pStyle w:val="Default"/>
        <w:rPr>
          <w:rFonts w:ascii="Verdana" w:hAnsi="Verdana" w:cs="Verdana"/>
          <w:sz w:val="18"/>
          <w:szCs w:val="18"/>
        </w:rPr>
      </w:pPr>
    </w:p>
    <w:p w14:paraId="225AE4DD" w14:textId="77777777" w:rsidR="006F4E9B" w:rsidRPr="000B323B" w:rsidRDefault="006F4E9B" w:rsidP="006F4E9B">
      <w:pPr>
        <w:pStyle w:val="Default"/>
        <w:rPr>
          <w:rFonts w:ascii="Verdana" w:hAnsi="Verdana" w:cs="Verdana"/>
          <w:sz w:val="18"/>
          <w:szCs w:val="18"/>
        </w:rPr>
      </w:pPr>
    </w:p>
    <w:p w14:paraId="225AE4DE" w14:textId="77777777" w:rsidR="006F4E9B" w:rsidRPr="000B323B" w:rsidRDefault="006F4E9B" w:rsidP="006F4E9B">
      <w:pPr>
        <w:pStyle w:val="Default"/>
        <w:rPr>
          <w:rFonts w:ascii="Verdana" w:hAnsi="Verdana" w:cs="Verdana"/>
          <w:sz w:val="18"/>
          <w:szCs w:val="18"/>
        </w:rPr>
      </w:pPr>
    </w:p>
    <w:p w14:paraId="225AE4DF" w14:textId="77777777" w:rsidR="006F4E9B" w:rsidRPr="000B323B" w:rsidRDefault="006F4E9B" w:rsidP="006F4E9B">
      <w:pPr>
        <w:pStyle w:val="Default"/>
        <w:rPr>
          <w:rFonts w:ascii="Verdana" w:hAnsi="Verdana" w:cs="Verdana"/>
          <w:sz w:val="18"/>
          <w:szCs w:val="18"/>
        </w:rPr>
      </w:pPr>
    </w:p>
    <w:p w14:paraId="225AE4E0" w14:textId="77777777" w:rsidR="006F4E9B" w:rsidRPr="000B323B" w:rsidRDefault="006F4E9B" w:rsidP="006F4E9B">
      <w:pPr>
        <w:pStyle w:val="Default"/>
        <w:rPr>
          <w:rFonts w:ascii="Verdana" w:hAnsi="Verdana" w:cs="Verdana"/>
          <w:sz w:val="18"/>
          <w:szCs w:val="18"/>
        </w:rPr>
      </w:pPr>
    </w:p>
    <w:p w14:paraId="225AE4E1" w14:textId="77777777" w:rsidR="006F4E9B" w:rsidRPr="000B323B" w:rsidRDefault="006F4E9B" w:rsidP="006F4E9B">
      <w:pPr>
        <w:pStyle w:val="Default"/>
        <w:pageBreakBefore/>
        <w:rPr>
          <w:rFonts w:ascii="Verdana" w:hAnsi="Verdana" w:cs="Verdana"/>
          <w:sz w:val="18"/>
          <w:szCs w:val="18"/>
        </w:rPr>
      </w:pPr>
      <w:r w:rsidRPr="000B323B">
        <w:rPr>
          <w:rFonts w:ascii="Verdana" w:hAnsi="Verdana" w:cs="Verdana"/>
          <w:b/>
          <w:bCs/>
          <w:sz w:val="18"/>
          <w:szCs w:val="18"/>
        </w:rPr>
        <w:lastRenderedPageBreak/>
        <w:t xml:space="preserve">FRAMMØTE </w:t>
      </w:r>
      <w:r w:rsidRPr="000B323B">
        <w:rPr>
          <w:rFonts w:ascii="Verdana" w:hAnsi="Verdana" w:cs="Verdana"/>
          <w:sz w:val="18"/>
          <w:szCs w:val="18"/>
        </w:rPr>
        <w:t>Alle lag plikter å stille ferdig skiftet ved den bane hvor deres kamp spilles senest 5 min før kampen skal begynne. Lag som ikke møter til fastsatt kamptid, uten særlig grunn, taper kampen på ”</w:t>
      </w:r>
      <w:proofErr w:type="spellStart"/>
      <w:r w:rsidRPr="000B323B">
        <w:rPr>
          <w:rFonts w:ascii="Verdana" w:hAnsi="Verdana" w:cs="Verdana"/>
          <w:sz w:val="18"/>
          <w:szCs w:val="18"/>
        </w:rPr>
        <w:t>walk-over</w:t>
      </w:r>
      <w:proofErr w:type="spellEnd"/>
      <w:r w:rsidRPr="000B323B">
        <w:rPr>
          <w:rFonts w:ascii="Verdana" w:hAnsi="Verdana" w:cs="Verdana"/>
          <w:sz w:val="18"/>
          <w:szCs w:val="18"/>
        </w:rPr>
        <w:t xml:space="preserve">”. Se for øvrig avsnittet ”Spillesystemer”. Det er juryen som til enhver tid tar standpunkt til hva som er ”særlig grunn” ved manglende fremmøte. </w:t>
      </w:r>
    </w:p>
    <w:p w14:paraId="225AE4E2" w14:textId="77777777" w:rsidR="00C00E6A" w:rsidRDefault="006F4E9B" w:rsidP="006F4E9B">
      <w:pPr>
        <w:pStyle w:val="Default"/>
        <w:rPr>
          <w:rFonts w:ascii="Verdana" w:hAnsi="Verdana" w:cs="Verdana"/>
          <w:sz w:val="18"/>
          <w:szCs w:val="18"/>
        </w:rPr>
      </w:pPr>
      <w:r w:rsidRPr="000B323B">
        <w:rPr>
          <w:rFonts w:ascii="Verdana" w:hAnsi="Verdana" w:cs="Verdana"/>
          <w:b/>
          <w:bCs/>
          <w:sz w:val="18"/>
          <w:szCs w:val="18"/>
        </w:rPr>
        <w:t xml:space="preserve">FORBEHOLD </w:t>
      </w:r>
      <w:r w:rsidRPr="000B323B">
        <w:rPr>
          <w:rFonts w:ascii="Verdana" w:hAnsi="Verdana" w:cs="Verdana"/>
          <w:sz w:val="18"/>
          <w:szCs w:val="18"/>
        </w:rPr>
        <w:t xml:space="preserve">Dersom vær- og baneforhold ikke tillater planlagt bruk av spillebanene, forbeholder arrangøren seg retten til å endre spillesystem og spilleplan, eventuelt foreta en fullstendig avlysning av turneringen. Flytting av kamper til reservebaner andre steder i Steinkjer vil være aktuelt. (Underlag: Grus). Lagene plikter selv å holde seg orientert om endringer i spilleplanen. </w:t>
      </w:r>
    </w:p>
    <w:p w14:paraId="225AE4E3" w14:textId="77777777" w:rsidR="006F4E9B" w:rsidRPr="000B323B" w:rsidRDefault="006F4E9B" w:rsidP="006F4E9B">
      <w:pPr>
        <w:pStyle w:val="Default"/>
        <w:rPr>
          <w:rFonts w:ascii="Verdana" w:hAnsi="Verdana" w:cs="Verdana"/>
          <w:sz w:val="18"/>
          <w:szCs w:val="18"/>
        </w:rPr>
      </w:pPr>
      <w:r w:rsidRPr="000B323B">
        <w:rPr>
          <w:rFonts w:ascii="Verdana" w:hAnsi="Verdana" w:cs="Verdana"/>
          <w:sz w:val="18"/>
          <w:szCs w:val="18"/>
        </w:rPr>
        <w:t xml:space="preserve">Alle klubber må på forhånd ha oppnevnt en kontaktperson som til enhver tid kan motta beskjed om endringene. </w:t>
      </w:r>
    </w:p>
    <w:p w14:paraId="225AE4E4" w14:textId="77777777" w:rsidR="006F4E9B" w:rsidRPr="000B323B" w:rsidRDefault="006F4E9B" w:rsidP="006F4E9B">
      <w:pPr>
        <w:pStyle w:val="Default"/>
        <w:rPr>
          <w:rFonts w:ascii="Verdana" w:hAnsi="Verdana" w:cs="Verdana"/>
          <w:sz w:val="18"/>
          <w:szCs w:val="18"/>
        </w:rPr>
      </w:pPr>
      <w:r w:rsidRPr="000B323B">
        <w:rPr>
          <w:rFonts w:ascii="Verdana" w:hAnsi="Verdana" w:cs="Verdana"/>
          <w:sz w:val="18"/>
          <w:szCs w:val="18"/>
        </w:rPr>
        <w:t xml:space="preserve">Arrangøren forbeholder seg retten til å endre turneringsreglementet dersom det skulle bli nødvendig. </w:t>
      </w:r>
    </w:p>
    <w:p w14:paraId="225AE4E5" w14:textId="77777777" w:rsidR="006F4E9B" w:rsidRPr="000B323B" w:rsidRDefault="006F4E9B" w:rsidP="006F4E9B">
      <w:pPr>
        <w:pStyle w:val="Default"/>
        <w:rPr>
          <w:rFonts w:ascii="Verdana" w:hAnsi="Verdana" w:cs="Verdana"/>
          <w:sz w:val="18"/>
          <w:szCs w:val="18"/>
        </w:rPr>
      </w:pPr>
    </w:p>
    <w:p w14:paraId="225AE4E6" w14:textId="77777777" w:rsidR="00861F52" w:rsidRPr="000B323B" w:rsidRDefault="006F4E9B" w:rsidP="006F4E9B">
      <w:pPr>
        <w:pStyle w:val="Default"/>
        <w:rPr>
          <w:rFonts w:ascii="Verdana" w:hAnsi="Verdana" w:cs="Verdana"/>
          <w:b/>
          <w:bCs/>
          <w:sz w:val="18"/>
          <w:szCs w:val="18"/>
        </w:rPr>
      </w:pPr>
      <w:r w:rsidRPr="000B323B">
        <w:rPr>
          <w:rFonts w:ascii="Verdana" w:hAnsi="Verdana" w:cs="Verdana"/>
          <w:b/>
          <w:bCs/>
          <w:sz w:val="18"/>
          <w:szCs w:val="18"/>
        </w:rPr>
        <w:t>SPILLESYSTEMER</w:t>
      </w:r>
    </w:p>
    <w:p w14:paraId="225AE4E7" w14:textId="03763C13" w:rsidR="00C00E6A" w:rsidRDefault="006F4E9B" w:rsidP="006F4E9B">
      <w:pPr>
        <w:pStyle w:val="Default"/>
        <w:rPr>
          <w:rFonts w:ascii="Verdana" w:hAnsi="Verdana" w:cs="Verdana"/>
          <w:sz w:val="18"/>
          <w:szCs w:val="18"/>
        </w:rPr>
      </w:pPr>
      <w:r w:rsidRPr="000B323B">
        <w:rPr>
          <w:rFonts w:ascii="Verdana" w:hAnsi="Verdana" w:cs="Verdana"/>
          <w:sz w:val="18"/>
          <w:szCs w:val="18"/>
        </w:rPr>
        <w:t>L</w:t>
      </w:r>
      <w:r w:rsidR="00861F52" w:rsidRPr="000B323B">
        <w:rPr>
          <w:rFonts w:ascii="Verdana" w:hAnsi="Verdana" w:cs="Verdana"/>
          <w:sz w:val="18"/>
          <w:szCs w:val="18"/>
        </w:rPr>
        <w:t>agene blir inndelt i puljer på 4</w:t>
      </w:r>
      <w:r w:rsidR="00AA6D6C">
        <w:rPr>
          <w:rFonts w:ascii="Verdana" w:hAnsi="Verdana" w:cs="Verdana"/>
          <w:sz w:val="18"/>
          <w:szCs w:val="18"/>
        </w:rPr>
        <w:t>-5</w:t>
      </w:r>
      <w:r w:rsidR="000B323B" w:rsidRPr="000B323B">
        <w:rPr>
          <w:rFonts w:ascii="Verdana" w:hAnsi="Verdana" w:cs="Verdana"/>
          <w:sz w:val="18"/>
          <w:szCs w:val="18"/>
        </w:rPr>
        <w:t xml:space="preserve"> lag</w:t>
      </w:r>
      <w:r w:rsidRPr="000B323B">
        <w:rPr>
          <w:rFonts w:ascii="Verdana" w:hAnsi="Verdana" w:cs="Verdana"/>
          <w:sz w:val="18"/>
          <w:szCs w:val="18"/>
        </w:rPr>
        <w:t>. Hvert lag spiller 3</w:t>
      </w:r>
      <w:r w:rsidR="00AA6D6C">
        <w:rPr>
          <w:rFonts w:ascii="Verdana" w:hAnsi="Verdana" w:cs="Verdana"/>
          <w:sz w:val="18"/>
          <w:szCs w:val="18"/>
        </w:rPr>
        <w:t>-4</w:t>
      </w:r>
      <w:r w:rsidRPr="000B323B">
        <w:rPr>
          <w:rFonts w:ascii="Verdana" w:hAnsi="Verdana" w:cs="Verdana"/>
          <w:sz w:val="18"/>
          <w:szCs w:val="18"/>
        </w:rPr>
        <w:t xml:space="preserve"> innledende kamper </w:t>
      </w:r>
      <w:r w:rsidR="00F3106A">
        <w:rPr>
          <w:rFonts w:ascii="Verdana" w:hAnsi="Verdana" w:cs="Verdana"/>
          <w:sz w:val="18"/>
          <w:szCs w:val="18"/>
        </w:rPr>
        <w:t>t</w:t>
      </w:r>
      <w:r w:rsidR="00C64AD4">
        <w:rPr>
          <w:rFonts w:ascii="Verdana" w:hAnsi="Verdana" w:cs="Verdana"/>
          <w:sz w:val="18"/>
          <w:szCs w:val="18"/>
        </w:rPr>
        <w:t>orsdag</w:t>
      </w:r>
      <w:r w:rsidRPr="000B323B">
        <w:rPr>
          <w:rFonts w:ascii="Verdana" w:hAnsi="Verdana" w:cs="Verdana"/>
          <w:sz w:val="18"/>
          <w:szCs w:val="18"/>
        </w:rPr>
        <w:t xml:space="preserve"> og/eller </w:t>
      </w:r>
      <w:r w:rsidR="00C64AD4">
        <w:rPr>
          <w:rFonts w:ascii="Verdana" w:hAnsi="Verdana" w:cs="Verdana"/>
          <w:sz w:val="18"/>
          <w:szCs w:val="18"/>
        </w:rPr>
        <w:t>fredag</w:t>
      </w:r>
      <w:r w:rsidRPr="000B323B">
        <w:rPr>
          <w:rFonts w:ascii="Verdana" w:hAnsi="Verdana" w:cs="Verdana"/>
          <w:sz w:val="18"/>
          <w:szCs w:val="18"/>
        </w:rPr>
        <w:t>.</w:t>
      </w:r>
      <w:r w:rsidR="00DB59B4" w:rsidRPr="000B323B">
        <w:rPr>
          <w:rFonts w:ascii="Verdana" w:hAnsi="Verdana" w:cs="Verdana"/>
          <w:sz w:val="18"/>
          <w:szCs w:val="18"/>
        </w:rPr>
        <w:t xml:space="preserve"> </w:t>
      </w:r>
      <w:r w:rsidRPr="000B323B">
        <w:rPr>
          <w:rFonts w:ascii="Verdana" w:hAnsi="Verdana" w:cs="Verdana"/>
          <w:sz w:val="18"/>
          <w:szCs w:val="18"/>
        </w:rPr>
        <w:t xml:space="preserve">De to beste lagene i hver pulje spiller sluttspill på </w:t>
      </w:r>
      <w:r w:rsidR="00C64AD4">
        <w:rPr>
          <w:rFonts w:ascii="Verdana" w:hAnsi="Verdana" w:cs="Verdana"/>
          <w:sz w:val="18"/>
          <w:szCs w:val="18"/>
        </w:rPr>
        <w:t>fredag</w:t>
      </w:r>
      <w:r w:rsidRPr="000B323B">
        <w:rPr>
          <w:rFonts w:ascii="Verdana" w:hAnsi="Verdana" w:cs="Verdana"/>
          <w:sz w:val="18"/>
          <w:szCs w:val="18"/>
        </w:rPr>
        <w:t xml:space="preserve">. </w:t>
      </w:r>
    </w:p>
    <w:p w14:paraId="225AE4E8" w14:textId="3DCFC887" w:rsidR="006F4E9B" w:rsidRPr="000B323B" w:rsidRDefault="006F4E9B" w:rsidP="006F4E9B">
      <w:pPr>
        <w:pStyle w:val="Default"/>
        <w:rPr>
          <w:rFonts w:ascii="Verdana" w:hAnsi="Verdana" w:cs="Verdana"/>
          <w:sz w:val="18"/>
          <w:szCs w:val="18"/>
        </w:rPr>
      </w:pPr>
      <w:r w:rsidRPr="000B323B">
        <w:rPr>
          <w:rFonts w:ascii="Verdana" w:hAnsi="Verdana" w:cs="Verdana"/>
          <w:sz w:val="18"/>
          <w:szCs w:val="18"/>
        </w:rPr>
        <w:t>La</w:t>
      </w:r>
      <w:r w:rsidR="000B323B" w:rsidRPr="000B323B">
        <w:rPr>
          <w:rFonts w:ascii="Verdana" w:hAnsi="Verdana" w:cs="Verdana"/>
          <w:sz w:val="18"/>
          <w:szCs w:val="18"/>
        </w:rPr>
        <w:t xml:space="preserve">gene som blir nummer tre og </w:t>
      </w:r>
      <w:r w:rsidR="00527443" w:rsidRPr="000B323B">
        <w:rPr>
          <w:rFonts w:ascii="Verdana" w:hAnsi="Verdana" w:cs="Verdana"/>
          <w:sz w:val="18"/>
          <w:szCs w:val="18"/>
        </w:rPr>
        <w:t xml:space="preserve">fire </w:t>
      </w:r>
      <w:r w:rsidRPr="000B323B">
        <w:rPr>
          <w:rFonts w:ascii="Verdana" w:hAnsi="Verdana" w:cs="Verdana"/>
          <w:sz w:val="18"/>
          <w:szCs w:val="18"/>
        </w:rPr>
        <w:t xml:space="preserve">etter innledende kamper spiller en plasseringskamp </w:t>
      </w:r>
      <w:r w:rsidR="00C64AD4">
        <w:rPr>
          <w:rFonts w:ascii="Verdana" w:hAnsi="Verdana" w:cs="Verdana"/>
          <w:sz w:val="18"/>
          <w:szCs w:val="18"/>
        </w:rPr>
        <w:t>fredag</w:t>
      </w:r>
      <w:r w:rsidRPr="000B323B">
        <w:rPr>
          <w:rFonts w:ascii="Verdana" w:hAnsi="Verdana" w:cs="Verdana"/>
          <w:sz w:val="18"/>
          <w:szCs w:val="18"/>
        </w:rPr>
        <w:t xml:space="preserve">. </w:t>
      </w:r>
    </w:p>
    <w:p w14:paraId="225AE4E9" w14:textId="77777777" w:rsidR="006F4E9B" w:rsidRPr="000B323B" w:rsidRDefault="006F4E9B" w:rsidP="006F4E9B">
      <w:pPr>
        <w:pStyle w:val="Default"/>
        <w:rPr>
          <w:rFonts w:ascii="Verdana" w:hAnsi="Verdana" w:cs="Verdana"/>
          <w:sz w:val="18"/>
          <w:szCs w:val="18"/>
        </w:rPr>
      </w:pPr>
      <w:r w:rsidRPr="000B323B">
        <w:rPr>
          <w:rFonts w:ascii="Verdana" w:hAnsi="Verdana" w:cs="Verdana"/>
          <w:sz w:val="18"/>
          <w:szCs w:val="18"/>
        </w:rPr>
        <w:t xml:space="preserve">Lag som ikke møter til kamp uten særlig grunn, taper kampen og retten til å delta i sluttspillet. Resultatet settes til 0-0. Dersom særlige grunner taler for det, jfr. NFFs kampreglement, kan det lag som ikke møter til kamp utelukkes og lagets resultater annulleres. Det er juryen som til enhver tid avgjør hva som er ”særlig grunn”. </w:t>
      </w:r>
    </w:p>
    <w:p w14:paraId="225AE4EA" w14:textId="77777777" w:rsidR="00861F52" w:rsidRPr="00C00E6A" w:rsidRDefault="006F4E9B" w:rsidP="006F4E9B">
      <w:pPr>
        <w:pStyle w:val="Default"/>
        <w:rPr>
          <w:rFonts w:ascii="Verdana" w:hAnsi="Verdana" w:cs="Verdana"/>
          <w:b/>
          <w:sz w:val="18"/>
          <w:szCs w:val="18"/>
        </w:rPr>
      </w:pPr>
      <w:r w:rsidRPr="00C00E6A">
        <w:rPr>
          <w:rFonts w:ascii="Verdana" w:hAnsi="Verdana" w:cs="Verdana"/>
          <w:b/>
          <w:sz w:val="18"/>
          <w:szCs w:val="18"/>
        </w:rPr>
        <w:t xml:space="preserve">Rekkefølgen innen hver pulje etter innledende kamper avgjøres på følgende måte: </w:t>
      </w:r>
    </w:p>
    <w:p w14:paraId="225AE4EB" w14:textId="77777777" w:rsidR="00861F52" w:rsidRPr="000B323B" w:rsidRDefault="006F4E9B" w:rsidP="006F4E9B">
      <w:pPr>
        <w:pStyle w:val="Default"/>
        <w:rPr>
          <w:rFonts w:ascii="Verdana" w:hAnsi="Verdana" w:cs="Verdana"/>
          <w:sz w:val="18"/>
          <w:szCs w:val="18"/>
        </w:rPr>
      </w:pPr>
      <w:r w:rsidRPr="000B323B">
        <w:rPr>
          <w:rFonts w:ascii="Verdana" w:hAnsi="Verdana" w:cs="Verdana"/>
          <w:sz w:val="18"/>
          <w:szCs w:val="18"/>
        </w:rPr>
        <w:t xml:space="preserve">A) Lagenes rekkefølge bestemmes av poengtallet, 3 poeng for seier, 1 poeng for uavgjort og 0 poeng for tap. </w:t>
      </w:r>
    </w:p>
    <w:p w14:paraId="225AE4EC" w14:textId="77777777" w:rsidR="00861F52" w:rsidRPr="00C00E6A" w:rsidRDefault="006F4E9B" w:rsidP="006F4E9B">
      <w:pPr>
        <w:pStyle w:val="Default"/>
        <w:rPr>
          <w:rFonts w:ascii="Verdana" w:hAnsi="Verdana" w:cs="Verdana"/>
          <w:b/>
          <w:sz w:val="18"/>
          <w:szCs w:val="18"/>
        </w:rPr>
      </w:pPr>
      <w:r w:rsidRPr="00C00E6A">
        <w:rPr>
          <w:rFonts w:ascii="Verdana" w:hAnsi="Verdana" w:cs="Verdana"/>
          <w:b/>
          <w:sz w:val="18"/>
          <w:szCs w:val="18"/>
        </w:rPr>
        <w:t>Står 2 eller flere lag likt i poeng, avgjøres rekkefølgen av:</w:t>
      </w:r>
    </w:p>
    <w:p w14:paraId="225AE4ED" w14:textId="77777777" w:rsidR="006F4E9B" w:rsidRPr="000B323B" w:rsidRDefault="006F4E9B" w:rsidP="006F4E9B">
      <w:pPr>
        <w:pStyle w:val="Default"/>
        <w:rPr>
          <w:rFonts w:ascii="Verdana" w:hAnsi="Verdana" w:cs="Verdana"/>
          <w:sz w:val="18"/>
          <w:szCs w:val="18"/>
        </w:rPr>
      </w:pPr>
      <w:r w:rsidRPr="000B323B">
        <w:rPr>
          <w:rFonts w:ascii="Verdana" w:hAnsi="Verdana" w:cs="Verdana"/>
          <w:sz w:val="18"/>
          <w:szCs w:val="18"/>
        </w:rPr>
        <w:t xml:space="preserve"> B) MÅLFORSKJELLEN: Det vil si forskjellen mellom vunnet og tapte mål. </w:t>
      </w:r>
    </w:p>
    <w:p w14:paraId="225AE4EE" w14:textId="77777777" w:rsidR="00C00E6A" w:rsidRDefault="006F4E9B" w:rsidP="006F4E9B">
      <w:pPr>
        <w:pStyle w:val="Default"/>
        <w:rPr>
          <w:rFonts w:ascii="Verdana" w:hAnsi="Verdana" w:cs="Verdana"/>
          <w:sz w:val="18"/>
          <w:szCs w:val="18"/>
        </w:rPr>
      </w:pPr>
      <w:r w:rsidRPr="000B323B">
        <w:rPr>
          <w:rFonts w:ascii="Verdana" w:hAnsi="Verdana" w:cs="Verdana"/>
          <w:sz w:val="18"/>
          <w:szCs w:val="18"/>
        </w:rPr>
        <w:t xml:space="preserve">Står fremdeles flere lag likt i poeng, avgjøres rekkefølgen av: </w:t>
      </w:r>
    </w:p>
    <w:p w14:paraId="225AE4EF" w14:textId="77777777" w:rsidR="006F4E9B" w:rsidRPr="000B323B" w:rsidRDefault="006F4E9B" w:rsidP="006F4E9B">
      <w:pPr>
        <w:pStyle w:val="Default"/>
        <w:rPr>
          <w:rFonts w:ascii="Verdana" w:hAnsi="Verdana" w:cs="Verdana"/>
          <w:sz w:val="18"/>
          <w:szCs w:val="18"/>
        </w:rPr>
      </w:pPr>
      <w:r w:rsidRPr="000B323B">
        <w:rPr>
          <w:rFonts w:ascii="Verdana" w:hAnsi="Verdana" w:cs="Verdana"/>
          <w:sz w:val="18"/>
          <w:szCs w:val="18"/>
        </w:rPr>
        <w:t xml:space="preserve">C) ANTALL SCOREDE MÅL: Det lag som har scoret flest mål går foran. </w:t>
      </w:r>
    </w:p>
    <w:p w14:paraId="225AE4F0" w14:textId="77777777" w:rsidR="00C00E6A" w:rsidRDefault="006F4E9B" w:rsidP="006F4E9B">
      <w:pPr>
        <w:pStyle w:val="Default"/>
        <w:rPr>
          <w:rFonts w:ascii="Verdana" w:hAnsi="Verdana" w:cs="Verdana"/>
          <w:sz w:val="18"/>
          <w:szCs w:val="18"/>
        </w:rPr>
      </w:pPr>
      <w:r w:rsidRPr="000B323B">
        <w:rPr>
          <w:rFonts w:ascii="Verdana" w:hAnsi="Verdana" w:cs="Verdana"/>
          <w:sz w:val="18"/>
          <w:szCs w:val="18"/>
        </w:rPr>
        <w:t xml:space="preserve">Står fremdeles flere lag likt, avgjøres rekkefølgen av: </w:t>
      </w:r>
    </w:p>
    <w:p w14:paraId="225AE4F1" w14:textId="77777777" w:rsidR="006F4E9B" w:rsidRPr="000B323B" w:rsidRDefault="006F4E9B" w:rsidP="006F4E9B">
      <w:pPr>
        <w:pStyle w:val="Default"/>
        <w:rPr>
          <w:rFonts w:ascii="Verdana" w:hAnsi="Verdana" w:cs="Verdana"/>
          <w:sz w:val="18"/>
          <w:szCs w:val="18"/>
        </w:rPr>
      </w:pPr>
      <w:r w:rsidRPr="000B323B">
        <w:rPr>
          <w:rFonts w:ascii="Verdana" w:hAnsi="Verdana" w:cs="Verdana"/>
          <w:sz w:val="18"/>
          <w:szCs w:val="18"/>
        </w:rPr>
        <w:t xml:space="preserve">D) RESULTAT AV INNBYRDES OPPGJØR </w:t>
      </w:r>
    </w:p>
    <w:p w14:paraId="225AE4F2" w14:textId="77777777" w:rsidR="006F4E9B" w:rsidRPr="000B323B" w:rsidRDefault="006F4E9B" w:rsidP="006F4E9B">
      <w:pPr>
        <w:pStyle w:val="Default"/>
        <w:rPr>
          <w:rFonts w:ascii="Verdana" w:hAnsi="Verdana" w:cs="Verdana"/>
          <w:sz w:val="18"/>
          <w:szCs w:val="18"/>
        </w:rPr>
      </w:pPr>
      <w:r w:rsidRPr="000B323B">
        <w:rPr>
          <w:rFonts w:ascii="Verdana" w:hAnsi="Verdana" w:cs="Verdana"/>
          <w:sz w:val="18"/>
          <w:szCs w:val="18"/>
        </w:rPr>
        <w:t xml:space="preserve">E) Står fremdeles flere lag likt, blir dette avgjort ved loddtrekning (myntkast) i sekretariatet med de to laglederne og et medlem av juryen. </w:t>
      </w:r>
    </w:p>
    <w:p w14:paraId="225AE4F3" w14:textId="77777777" w:rsidR="006F4E9B" w:rsidRPr="000B323B" w:rsidRDefault="006F4E9B" w:rsidP="006F4E9B">
      <w:pPr>
        <w:pStyle w:val="Default"/>
        <w:rPr>
          <w:rFonts w:ascii="Verdana" w:hAnsi="Verdana" w:cs="Verdana"/>
          <w:sz w:val="18"/>
          <w:szCs w:val="18"/>
        </w:rPr>
      </w:pPr>
    </w:p>
    <w:p w14:paraId="225AE4F4" w14:textId="77777777" w:rsidR="006F4E9B" w:rsidRPr="000B323B" w:rsidRDefault="006F4E9B" w:rsidP="006F4E9B">
      <w:pPr>
        <w:pStyle w:val="Default"/>
        <w:rPr>
          <w:rFonts w:ascii="Verdana" w:hAnsi="Verdana" w:cs="Verdana"/>
          <w:b/>
          <w:bCs/>
          <w:sz w:val="18"/>
          <w:szCs w:val="18"/>
        </w:rPr>
      </w:pPr>
      <w:r w:rsidRPr="000B323B">
        <w:rPr>
          <w:rFonts w:ascii="Verdana" w:hAnsi="Verdana" w:cs="Verdana"/>
          <w:b/>
          <w:bCs/>
          <w:sz w:val="18"/>
          <w:szCs w:val="18"/>
        </w:rPr>
        <w:t xml:space="preserve">UAVGJORTE KAMPER I SLUTTSPILLET: </w:t>
      </w:r>
    </w:p>
    <w:p w14:paraId="225AE4F5" w14:textId="77777777" w:rsidR="006F4E9B" w:rsidRDefault="006F4E9B" w:rsidP="006F4E9B">
      <w:pPr>
        <w:pStyle w:val="Default"/>
        <w:rPr>
          <w:rFonts w:ascii="Verdana" w:hAnsi="Verdana" w:cs="Verdana"/>
          <w:sz w:val="18"/>
          <w:szCs w:val="18"/>
        </w:rPr>
      </w:pPr>
      <w:r w:rsidRPr="000B323B">
        <w:rPr>
          <w:rFonts w:ascii="Verdana" w:hAnsi="Verdana" w:cs="Verdana"/>
          <w:sz w:val="18"/>
          <w:szCs w:val="18"/>
        </w:rPr>
        <w:t xml:space="preserve">Ved uavgjorte kamper i sluttspillet avgjøres kampene slik: </w:t>
      </w:r>
    </w:p>
    <w:p w14:paraId="225AE4F6" w14:textId="77777777" w:rsidR="009D0918" w:rsidRDefault="009D0918" w:rsidP="006F4E9B">
      <w:pPr>
        <w:pStyle w:val="Default"/>
        <w:rPr>
          <w:rFonts w:ascii="Verdana" w:hAnsi="Verdana" w:cs="Verdana"/>
          <w:sz w:val="18"/>
          <w:szCs w:val="18"/>
        </w:rPr>
      </w:pPr>
    </w:p>
    <w:p w14:paraId="225AE4F7" w14:textId="77777777" w:rsidR="009D0918" w:rsidRDefault="009D0918" w:rsidP="006F4E9B">
      <w:pPr>
        <w:pStyle w:val="Default"/>
        <w:rPr>
          <w:rFonts w:ascii="Verdana" w:hAnsi="Verdana" w:cs="Verdana"/>
          <w:sz w:val="18"/>
          <w:szCs w:val="18"/>
        </w:rPr>
      </w:pPr>
      <w:r>
        <w:rPr>
          <w:rFonts w:ascii="Verdana" w:hAnsi="Verdana" w:cs="Verdana"/>
          <w:sz w:val="18"/>
          <w:szCs w:val="18"/>
        </w:rPr>
        <w:t>I alle klasser avgjøres uavgjorte kamper i sluttspill på straffesparkkonkurranse og det spilles ikke ekstraomganger.</w:t>
      </w:r>
      <w:r w:rsidR="00C00E6A">
        <w:rPr>
          <w:rFonts w:ascii="Verdana" w:hAnsi="Verdana" w:cs="Verdana"/>
          <w:sz w:val="18"/>
          <w:szCs w:val="18"/>
        </w:rPr>
        <w:t xml:space="preserve"> Straffesparkkonkurranse er fem straffespark til hvert av lagene står det fortsatt likt tas en og en straffe til det kåres en vinner.</w:t>
      </w:r>
    </w:p>
    <w:p w14:paraId="225AE4F8" w14:textId="77777777" w:rsidR="009D0918" w:rsidRPr="000B323B" w:rsidRDefault="009D0918" w:rsidP="006F4E9B">
      <w:pPr>
        <w:pStyle w:val="Default"/>
        <w:rPr>
          <w:rFonts w:ascii="Verdana" w:hAnsi="Verdana" w:cs="Verdana"/>
          <w:sz w:val="18"/>
          <w:szCs w:val="18"/>
        </w:rPr>
      </w:pPr>
    </w:p>
    <w:p w14:paraId="225AE4F9" w14:textId="77777777" w:rsidR="006F4E9B" w:rsidRPr="000B323B" w:rsidRDefault="006F4E9B" w:rsidP="006F4E9B">
      <w:pPr>
        <w:pStyle w:val="Default"/>
        <w:rPr>
          <w:rFonts w:ascii="Verdana" w:hAnsi="Verdana" w:cs="Verdana"/>
          <w:sz w:val="18"/>
          <w:szCs w:val="18"/>
        </w:rPr>
      </w:pPr>
      <w:r w:rsidRPr="000B323B">
        <w:rPr>
          <w:rFonts w:ascii="Verdana" w:hAnsi="Verdana" w:cs="Verdana"/>
          <w:b/>
          <w:bCs/>
          <w:sz w:val="18"/>
          <w:szCs w:val="18"/>
        </w:rPr>
        <w:t xml:space="preserve">REGLEMENT FOR PLASSERINGSKAMP </w:t>
      </w:r>
    </w:p>
    <w:p w14:paraId="225AE4FA" w14:textId="77777777" w:rsidR="006F4E9B" w:rsidRPr="000B323B" w:rsidRDefault="006F4E9B" w:rsidP="006F4E9B">
      <w:pPr>
        <w:pStyle w:val="Default"/>
        <w:rPr>
          <w:rFonts w:ascii="Verdana" w:hAnsi="Verdana" w:cs="Verdana"/>
          <w:sz w:val="18"/>
          <w:szCs w:val="18"/>
        </w:rPr>
      </w:pPr>
      <w:r w:rsidRPr="000B323B">
        <w:rPr>
          <w:rFonts w:ascii="Verdana" w:hAnsi="Verdana" w:cs="Verdana"/>
          <w:sz w:val="18"/>
          <w:szCs w:val="18"/>
        </w:rPr>
        <w:t>Plasseringskampene følger samme reglement som sluttspillet</w:t>
      </w:r>
      <w:r w:rsidR="009D0918">
        <w:rPr>
          <w:rFonts w:ascii="Verdana" w:hAnsi="Verdana" w:cs="Verdana"/>
          <w:sz w:val="18"/>
          <w:szCs w:val="18"/>
        </w:rPr>
        <w:t>.</w:t>
      </w:r>
      <w:r w:rsidRPr="000B323B">
        <w:rPr>
          <w:rFonts w:ascii="Verdana" w:hAnsi="Verdana" w:cs="Verdana"/>
          <w:sz w:val="18"/>
          <w:szCs w:val="18"/>
        </w:rPr>
        <w:t xml:space="preserve"> </w:t>
      </w:r>
    </w:p>
    <w:p w14:paraId="225AE4FB" w14:textId="77777777" w:rsidR="006F4E9B" w:rsidRPr="000B323B" w:rsidRDefault="006F4E9B" w:rsidP="006F4E9B">
      <w:pPr>
        <w:pStyle w:val="Default"/>
        <w:rPr>
          <w:rFonts w:ascii="Verdana" w:hAnsi="Verdana" w:cs="Verdana"/>
          <w:sz w:val="18"/>
          <w:szCs w:val="18"/>
        </w:rPr>
      </w:pPr>
    </w:p>
    <w:p w14:paraId="225AE4FC" w14:textId="77777777" w:rsidR="007F09CF" w:rsidRDefault="007F09CF" w:rsidP="006F4E9B">
      <w:pPr>
        <w:pStyle w:val="Default"/>
        <w:rPr>
          <w:b/>
          <w:bCs/>
          <w:sz w:val="18"/>
          <w:szCs w:val="18"/>
        </w:rPr>
      </w:pPr>
    </w:p>
    <w:p w14:paraId="225AE4FD" w14:textId="77777777" w:rsidR="007F09CF" w:rsidRDefault="007F09CF" w:rsidP="006F4E9B">
      <w:pPr>
        <w:pStyle w:val="Default"/>
        <w:rPr>
          <w:b/>
          <w:bCs/>
          <w:sz w:val="18"/>
          <w:szCs w:val="18"/>
        </w:rPr>
      </w:pPr>
    </w:p>
    <w:p w14:paraId="225AE4FE" w14:textId="77777777" w:rsidR="007F09CF" w:rsidRDefault="007F09CF" w:rsidP="006F4E9B">
      <w:pPr>
        <w:pStyle w:val="Default"/>
        <w:rPr>
          <w:b/>
          <w:bCs/>
          <w:sz w:val="18"/>
          <w:szCs w:val="18"/>
        </w:rPr>
      </w:pPr>
    </w:p>
    <w:p w14:paraId="225AE4FF" w14:textId="77777777" w:rsidR="007F09CF" w:rsidRDefault="007F09CF" w:rsidP="006F4E9B">
      <w:pPr>
        <w:pStyle w:val="Default"/>
        <w:rPr>
          <w:b/>
          <w:bCs/>
          <w:sz w:val="18"/>
          <w:szCs w:val="18"/>
        </w:rPr>
      </w:pPr>
    </w:p>
    <w:p w14:paraId="225AE500" w14:textId="77777777" w:rsidR="007F09CF" w:rsidRDefault="007F09CF" w:rsidP="006F4E9B">
      <w:pPr>
        <w:pStyle w:val="Default"/>
        <w:rPr>
          <w:b/>
          <w:bCs/>
          <w:sz w:val="18"/>
          <w:szCs w:val="18"/>
        </w:rPr>
      </w:pPr>
    </w:p>
    <w:p w14:paraId="225AE501" w14:textId="77777777" w:rsidR="007F09CF" w:rsidRDefault="007F09CF" w:rsidP="006F4E9B">
      <w:pPr>
        <w:pStyle w:val="Default"/>
        <w:rPr>
          <w:b/>
          <w:bCs/>
          <w:sz w:val="18"/>
          <w:szCs w:val="18"/>
        </w:rPr>
      </w:pPr>
    </w:p>
    <w:p w14:paraId="225AE502" w14:textId="77777777" w:rsidR="007F09CF" w:rsidRDefault="007F09CF" w:rsidP="006F4E9B">
      <w:pPr>
        <w:pStyle w:val="Default"/>
        <w:rPr>
          <w:b/>
          <w:bCs/>
          <w:sz w:val="18"/>
          <w:szCs w:val="18"/>
        </w:rPr>
      </w:pPr>
    </w:p>
    <w:p w14:paraId="225AE503" w14:textId="77777777" w:rsidR="007F09CF" w:rsidRDefault="007F09CF" w:rsidP="006F4E9B">
      <w:pPr>
        <w:pStyle w:val="Default"/>
        <w:rPr>
          <w:b/>
          <w:bCs/>
          <w:sz w:val="18"/>
          <w:szCs w:val="18"/>
        </w:rPr>
      </w:pPr>
    </w:p>
    <w:p w14:paraId="225AE504" w14:textId="77777777" w:rsidR="007F09CF" w:rsidRDefault="007F09CF" w:rsidP="006F4E9B">
      <w:pPr>
        <w:pStyle w:val="Default"/>
        <w:rPr>
          <w:b/>
          <w:bCs/>
          <w:sz w:val="18"/>
          <w:szCs w:val="18"/>
        </w:rPr>
      </w:pPr>
    </w:p>
    <w:p w14:paraId="225AE505" w14:textId="77777777" w:rsidR="007F09CF" w:rsidRDefault="007F09CF" w:rsidP="006F4E9B">
      <w:pPr>
        <w:pStyle w:val="Default"/>
        <w:rPr>
          <w:b/>
          <w:bCs/>
          <w:sz w:val="18"/>
          <w:szCs w:val="18"/>
        </w:rPr>
      </w:pPr>
    </w:p>
    <w:p w14:paraId="225AE506" w14:textId="77777777" w:rsidR="007F09CF" w:rsidRDefault="007F09CF" w:rsidP="006F4E9B">
      <w:pPr>
        <w:pStyle w:val="Default"/>
        <w:rPr>
          <w:b/>
          <w:bCs/>
          <w:sz w:val="18"/>
          <w:szCs w:val="18"/>
        </w:rPr>
      </w:pPr>
    </w:p>
    <w:p w14:paraId="225AE507" w14:textId="77777777" w:rsidR="007F09CF" w:rsidRDefault="007F09CF" w:rsidP="006F4E9B">
      <w:pPr>
        <w:pStyle w:val="Default"/>
        <w:rPr>
          <w:b/>
          <w:bCs/>
          <w:sz w:val="18"/>
          <w:szCs w:val="18"/>
        </w:rPr>
      </w:pPr>
    </w:p>
    <w:p w14:paraId="225AE508" w14:textId="77777777" w:rsidR="007F09CF" w:rsidRDefault="007F09CF" w:rsidP="006F4E9B">
      <w:pPr>
        <w:pStyle w:val="Default"/>
        <w:rPr>
          <w:b/>
          <w:bCs/>
          <w:sz w:val="18"/>
          <w:szCs w:val="18"/>
        </w:rPr>
      </w:pPr>
    </w:p>
    <w:p w14:paraId="225AE509" w14:textId="77777777" w:rsidR="007F09CF" w:rsidRDefault="007F09CF" w:rsidP="006F4E9B">
      <w:pPr>
        <w:pStyle w:val="Default"/>
        <w:rPr>
          <w:b/>
          <w:bCs/>
          <w:sz w:val="18"/>
          <w:szCs w:val="18"/>
        </w:rPr>
      </w:pPr>
    </w:p>
    <w:p w14:paraId="225AE50A" w14:textId="77777777" w:rsidR="007F09CF" w:rsidRDefault="007F09CF" w:rsidP="006F4E9B">
      <w:pPr>
        <w:pStyle w:val="Default"/>
        <w:rPr>
          <w:b/>
          <w:bCs/>
          <w:sz w:val="18"/>
          <w:szCs w:val="18"/>
        </w:rPr>
      </w:pPr>
    </w:p>
    <w:p w14:paraId="225AE50B" w14:textId="77777777" w:rsidR="007F09CF" w:rsidRDefault="007F09CF" w:rsidP="006F4E9B">
      <w:pPr>
        <w:pStyle w:val="Default"/>
        <w:rPr>
          <w:b/>
          <w:bCs/>
          <w:sz w:val="18"/>
          <w:szCs w:val="18"/>
        </w:rPr>
      </w:pPr>
    </w:p>
    <w:p w14:paraId="225AE50C" w14:textId="77777777" w:rsidR="007F09CF" w:rsidRDefault="007F09CF" w:rsidP="006F4E9B">
      <w:pPr>
        <w:pStyle w:val="Default"/>
        <w:rPr>
          <w:b/>
          <w:bCs/>
          <w:sz w:val="18"/>
          <w:szCs w:val="18"/>
        </w:rPr>
      </w:pPr>
    </w:p>
    <w:p w14:paraId="225AE50D" w14:textId="77777777" w:rsidR="007F09CF" w:rsidRDefault="007F09CF" w:rsidP="006F4E9B">
      <w:pPr>
        <w:pStyle w:val="Default"/>
        <w:rPr>
          <w:b/>
          <w:bCs/>
          <w:sz w:val="18"/>
          <w:szCs w:val="18"/>
        </w:rPr>
      </w:pPr>
    </w:p>
    <w:p w14:paraId="225AE50E" w14:textId="77777777" w:rsidR="007F09CF" w:rsidRDefault="007F09CF" w:rsidP="006F4E9B">
      <w:pPr>
        <w:pStyle w:val="Default"/>
        <w:rPr>
          <w:b/>
          <w:bCs/>
          <w:sz w:val="18"/>
          <w:szCs w:val="18"/>
        </w:rPr>
      </w:pPr>
    </w:p>
    <w:p w14:paraId="225AE50F" w14:textId="77777777" w:rsidR="007F09CF" w:rsidRDefault="007F09CF" w:rsidP="006F4E9B">
      <w:pPr>
        <w:pStyle w:val="Default"/>
        <w:rPr>
          <w:b/>
          <w:bCs/>
          <w:sz w:val="18"/>
          <w:szCs w:val="18"/>
        </w:rPr>
      </w:pPr>
    </w:p>
    <w:p w14:paraId="225AE510" w14:textId="77777777" w:rsidR="007F09CF" w:rsidRDefault="007F09CF" w:rsidP="006F4E9B">
      <w:pPr>
        <w:pStyle w:val="Default"/>
        <w:rPr>
          <w:b/>
          <w:bCs/>
          <w:sz w:val="18"/>
          <w:szCs w:val="18"/>
        </w:rPr>
      </w:pPr>
    </w:p>
    <w:p w14:paraId="225AE511" w14:textId="77777777" w:rsidR="007F09CF" w:rsidRDefault="007F09CF" w:rsidP="006F4E9B">
      <w:pPr>
        <w:pStyle w:val="Default"/>
        <w:rPr>
          <w:b/>
          <w:bCs/>
          <w:sz w:val="18"/>
          <w:szCs w:val="18"/>
        </w:rPr>
      </w:pPr>
    </w:p>
    <w:p w14:paraId="225AE512" w14:textId="77777777" w:rsidR="006F4E9B" w:rsidRPr="007F09CF" w:rsidRDefault="006F4E9B" w:rsidP="006F4E9B">
      <w:pPr>
        <w:pStyle w:val="Default"/>
        <w:rPr>
          <w:b/>
          <w:bCs/>
          <w:sz w:val="32"/>
          <w:szCs w:val="32"/>
        </w:rPr>
      </w:pPr>
      <w:r w:rsidRPr="007F09CF">
        <w:rPr>
          <w:b/>
          <w:bCs/>
          <w:sz w:val="32"/>
          <w:szCs w:val="32"/>
        </w:rPr>
        <w:lastRenderedPageBreak/>
        <w:t xml:space="preserve">Konkurranse- og sanksjonsreglement </w:t>
      </w:r>
    </w:p>
    <w:p w14:paraId="225AE513" w14:textId="77777777" w:rsidR="007F09CF" w:rsidRPr="000B323B" w:rsidRDefault="007F09CF" w:rsidP="006F4E9B">
      <w:pPr>
        <w:pStyle w:val="Default"/>
        <w:rPr>
          <w:sz w:val="18"/>
          <w:szCs w:val="18"/>
        </w:rPr>
      </w:pPr>
    </w:p>
    <w:p w14:paraId="225AE514" w14:textId="77777777" w:rsidR="006F4E9B" w:rsidRPr="000B323B" w:rsidRDefault="006F4E9B" w:rsidP="006F4E9B">
      <w:pPr>
        <w:pStyle w:val="Default"/>
        <w:rPr>
          <w:rFonts w:ascii="Verdana" w:hAnsi="Verdana" w:cs="Verdana"/>
          <w:sz w:val="18"/>
          <w:szCs w:val="18"/>
        </w:rPr>
      </w:pPr>
      <w:r w:rsidRPr="000B323B">
        <w:rPr>
          <w:rFonts w:ascii="Verdana" w:hAnsi="Verdana" w:cs="Verdana"/>
          <w:b/>
          <w:bCs/>
          <w:sz w:val="18"/>
          <w:szCs w:val="18"/>
        </w:rPr>
        <w:t xml:space="preserve">PROTESTER </w:t>
      </w:r>
    </w:p>
    <w:p w14:paraId="225AE515" w14:textId="77777777" w:rsidR="006F4E9B" w:rsidRPr="000B323B" w:rsidRDefault="006F4E9B" w:rsidP="006F4E9B">
      <w:pPr>
        <w:pStyle w:val="Default"/>
        <w:rPr>
          <w:rFonts w:ascii="Verdana" w:hAnsi="Verdana" w:cs="Verdana"/>
          <w:sz w:val="18"/>
          <w:szCs w:val="18"/>
        </w:rPr>
      </w:pPr>
      <w:r w:rsidRPr="000B323B">
        <w:rPr>
          <w:rFonts w:ascii="Verdana" w:hAnsi="Verdana" w:cs="Verdana"/>
          <w:sz w:val="18"/>
          <w:szCs w:val="18"/>
        </w:rPr>
        <w:t xml:space="preserve">NFFs turneringsreglement gjelder med følgende tillegg: Eventuelle protester skal leveres skriftlig i sekretariatet (klubbhuset </w:t>
      </w:r>
      <w:proofErr w:type="spellStart"/>
      <w:r w:rsidRPr="000B323B">
        <w:rPr>
          <w:rFonts w:ascii="Verdana" w:hAnsi="Verdana" w:cs="Verdana"/>
          <w:sz w:val="18"/>
          <w:szCs w:val="18"/>
        </w:rPr>
        <w:t>Gulbergaunet</w:t>
      </w:r>
      <w:proofErr w:type="spellEnd"/>
      <w:r w:rsidRPr="000B323B">
        <w:rPr>
          <w:rFonts w:ascii="Verdana" w:hAnsi="Verdana" w:cs="Verdana"/>
          <w:sz w:val="18"/>
          <w:szCs w:val="18"/>
        </w:rPr>
        <w:t xml:space="preserve"> Stadion) av lagleder, senest 60 min. etter at kampen er ferdigspilt. Ved enhver protest på forhold under kampen skal dommeren underrettes før dommeren forlater banen eller banens område, </w:t>
      </w:r>
    </w:p>
    <w:p w14:paraId="225AE516" w14:textId="77777777" w:rsidR="006F4E9B" w:rsidRPr="000B323B" w:rsidRDefault="006F4E9B" w:rsidP="006F4E9B">
      <w:pPr>
        <w:pStyle w:val="Default"/>
        <w:rPr>
          <w:rFonts w:ascii="Verdana" w:hAnsi="Verdana" w:cs="Verdana"/>
          <w:sz w:val="18"/>
          <w:szCs w:val="18"/>
        </w:rPr>
      </w:pPr>
      <w:r w:rsidRPr="000B323B">
        <w:rPr>
          <w:rFonts w:ascii="Verdana" w:hAnsi="Verdana" w:cs="Verdana"/>
          <w:sz w:val="18"/>
          <w:szCs w:val="18"/>
        </w:rPr>
        <w:t xml:space="preserve">Ved eventuelle protester på alder må det protesterende lag selv utpeke den eller de spillere det protesteres på. Generell protest på hele laget godtas ikke. </w:t>
      </w:r>
    </w:p>
    <w:p w14:paraId="225AE517" w14:textId="15532BB7" w:rsidR="006F4E9B" w:rsidRPr="000B323B" w:rsidRDefault="006F4E9B" w:rsidP="006F4E9B">
      <w:pPr>
        <w:pStyle w:val="Default"/>
        <w:rPr>
          <w:rFonts w:ascii="Verdana" w:hAnsi="Verdana" w:cs="Verdana"/>
          <w:sz w:val="18"/>
          <w:szCs w:val="18"/>
        </w:rPr>
      </w:pPr>
      <w:r w:rsidRPr="000B323B">
        <w:rPr>
          <w:rFonts w:ascii="Verdana" w:hAnsi="Verdana" w:cs="Verdana"/>
          <w:sz w:val="18"/>
          <w:szCs w:val="18"/>
        </w:rPr>
        <w:t>Når protesten leveres skal det betales et gebyr på 5</w:t>
      </w:r>
      <w:r w:rsidR="00D30A80">
        <w:rPr>
          <w:rFonts w:ascii="Verdana" w:hAnsi="Verdana" w:cs="Verdana"/>
          <w:sz w:val="18"/>
          <w:szCs w:val="18"/>
        </w:rPr>
        <w:t>00</w:t>
      </w:r>
      <w:r w:rsidRPr="000B323B">
        <w:rPr>
          <w:rFonts w:ascii="Verdana" w:hAnsi="Verdana" w:cs="Verdana"/>
          <w:sz w:val="18"/>
          <w:szCs w:val="18"/>
        </w:rPr>
        <w:t xml:space="preserve"> kroner. Gebyret tilbakebetales dersom protesten imøtekommes. Juryens avgjørelse er endelig. </w:t>
      </w:r>
    </w:p>
    <w:p w14:paraId="225AE518" w14:textId="77777777" w:rsidR="007F09CF" w:rsidRDefault="007F09CF" w:rsidP="006F4E9B">
      <w:pPr>
        <w:pStyle w:val="Default"/>
        <w:rPr>
          <w:rFonts w:ascii="Verdana" w:hAnsi="Verdana" w:cs="Verdana"/>
          <w:b/>
          <w:bCs/>
          <w:sz w:val="18"/>
          <w:szCs w:val="18"/>
        </w:rPr>
      </w:pPr>
    </w:p>
    <w:p w14:paraId="225AE519" w14:textId="77777777" w:rsidR="007F09CF" w:rsidRDefault="007F09CF" w:rsidP="006F4E9B">
      <w:pPr>
        <w:pStyle w:val="Default"/>
        <w:rPr>
          <w:rFonts w:ascii="Verdana" w:hAnsi="Verdana" w:cs="Verdana"/>
          <w:b/>
          <w:bCs/>
          <w:sz w:val="18"/>
          <w:szCs w:val="18"/>
        </w:rPr>
      </w:pPr>
    </w:p>
    <w:p w14:paraId="225AE51A" w14:textId="77777777" w:rsidR="006F4E9B" w:rsidRPr="000B323B" w:rsidRDefault="006F4E9B" w:rsidP="006F4E9B">
      <w:pPr>
        <w:pStyle w:val="Default"/>
        <w:rPr>
          <w:rFonts w:ascii="Verdana" w:hAnsi="Verdana" w:cs="Verdana"/>
          <w:sz w:val="18"/>
          <w:szCs w:val="18"/>
        </w:rPr>
      </w:pPr>
      <w:r w:rsidRPr="000B323B">
        <w:rPr>
          <w:rFonts w:ascii="Verdana" w:hAnsi="Verdana" w:cs="Verdana"/>
          <w:b/>
          <w:bCs/>
          <w:sz w:val="18"/>
          <w:szCs w:val="18"/>
        </w:rPr>
        <w:t xml:space="preserve">UTVISNING - RØDT KORT </w:t>
      </w:r>
    </w:p>
    <w:p w14:paraId="225AE51B" w14:textId="77777777" w:rsidR="006F4E9B" w:rsidRPr="000B323B" w:rsidRDefault="006F4E9B" w:rsidP="006F4E9B">
      <w:pPr>
        <w:pStyle w:val="Default"/>
        <w:rPr>
          <w:rFonts w:ascii="Verdana" w:hAnsi="Verdana" w:cs="Verdana"/>
          <w:sz w:val="18"/>
          <w:szCs w:val="18"/>
        </w:rPr>
      </w:pPr>
      <w:r w:rsidRPr="000B323B">
        <w:rPr>
          <w:rFonts w:ascii="Verdana" w:hAnsi="Verdana" w:cs="Verdana"/>
          <w:sz w:val="18"/>
          <w:szCs w:val="18"/>
        </w:rPr>
        <w:t xml:space="preserve">Spiller som blir utvist, blir rapportert til juryen av dommeren. Spilleren skal automatisk stå over lagets neste kamp. Dersom spilleren har begått en forseelse som innebærer utelukkelse fra to eller flere kamper, vil spilleren/klubben få skriftlig varsel. Uavhengig av varslingen oppfordres utviste spillere til å ta kontakt med teknisk informasjon for å forvisse seg om straffeutmålingens størrelse. </w:t>
      </w:r>
    </w:p>
    <w:p w14:paraId="225AE51C" w14:textId="77777777" w:rsidR="006F4E9B" w:rsidRPr="000B323B" w:rsidRDefault="006F4E9B" w:rsidP="006F4E9B">
      <w:pPr>
        <w:pStyle w:val="Default"/>
        <w:rPr>
          <w:rFonts w:ascii="Verdana" w:hAnsi="Verdana" w:cs="Verdana"/>
          <w:sz w:val="18"/>
          <w:szCs w:val="18"/>
        </w:rPr>
      </w:pPr>
      <w:r w:rsidRPr="000B323B">
        <w:rPr>
          <w:rFonts w:ascii="Verdana" w:hAnsi="Verdana" w:cs="Verdana"/>
          <w:sz w:val="18"/>
          <w:szCs w:val="18"/>
        </w:rPr>
        <w:t xml:space="preserve">Utviste spillere oppfordres til å gi juryen skriftlig forklaring i forbindelse med utvisning. Slik forklaring skal foreligge senest to timer etter kampslutt. </w:t>
      </w:r>
    </w:p>
    <w:p w14:paraId="225AE51D" w14:textId="77777777" w:rsidR="006F4E9B" w:rsidRPr="000B323B" w:rsidRDefault="006F4E9B" w:rsidP="006F4E9B">
      <w:pPr>
        <w:pStyle w:val="Default"/>
        <w:rPr>
          <w:rFonts w:ascii="Verdana" w:hAnsi="Verdana" w:cs="Verdana"/>
          <w:sz w:val="18"/>
          <w:szCs w:val="18"/>
        </w:rPr>
      </w:pPr>
      <w:r w:rsidRPr="000B323B">
        <w:rPr>
          <w:rFonts w:ascii="Verdana" w:hAnsi="Verdana" w:cs="Verdana"/>
          <w:sz w:val="18"/>
          <w:szCs w:val="18"/>
        </w:rPr>
        <w:t xml:space="preserve">Ved utelukkelse i to eller flere kamper skal en kamp sones i første turneringskamp etter utvisningen. Den resterende utelukkelse overføres automatisk til førstkommende obligatoriske kamp(er). Spilles det ikke turneringskamp mellom utvisningen og førstkommende obligatoriske kamp, overføres hele sanksjonen til obligatoriske kamper. Spillerens krets blir automatisk varslet om sanksjoner som ikke er sonet i turneringen. </w:t>
      </w:r>
    </w:p>
    <w:p w14:paraId="225AE51E" w14:textId="77777777" w:rsidR="006F4E9B" w:rsidRPr="000B323B" w:rsidRDefault="006F4E9B" w:rsidP="006F4E9B">
      <w:pPr>
        <w:pStyle w:val="Default"/>
        <w:rPr>
          <w:rFonts w:ascii="Verdana" w:hAnsi="Verdana" w:cs="Verdana"/>
          <w:sz w:val="18"/>
          <w:szCs w:val="18"/>
        </w:rPr>
      </w:pPr>
      <w:r w:rsidRPr="000B323B">
        <w:rPr>
          <w:rFonts w:ascii="Verdana" w:hAnsi="Verdana" w:cs="Verdana"/>
          <w:sz w:val="18"/>
          <w:szCs w:val="18"/>
        </w:rPr>
        <w:t xml:space="preserve">Det er opp til juryen å fastsette sanksjon etter en utvisning. Straffen fastsettes i samsvar med retningslinjer fra Norges Fotballforbund. Avgjørelsen fra juryen er endelig. Av den grunn er det spesielt viktig at utviste spillere sender skriftlig forklaring etter en utvisning. </w:t>
      </w:r>
    </w:p>
    <w:p w14:paraId="225AE51F" w14:textId="77777777" w:rsidR="006F4E9B" w:rsidRPr="000B323B" w:rsidRDefault="006F4E9B" w:rsidP="006F4E9B">
      <w:pPr>
        <w:pStyle w:val="Default"/>
        <w:rPr>
          <w:rFonts w:ascii="Verdana" w:hAnsi="Verdana" w:cs="Verdana"/>
          <w:sz w:val="18"/>
          <w:szCs w:val="18"/>
        </w:rPr>
      </w:pPr>
    </w:p>
    <w:p w14:paraId="225AE520" w14:textId="77777777" w:rsidR="006F4E9B" w:rsidRPr="000B323B" w:rsidRDefault="006F4E9B" w:rsidP="006F4E9B">
      <w:pPr>
        <w:pStyle w:val="Default"/>
        <w:rPr>
          <w:rFonts w:ascii="Verdana" w:hAnsi="Verdana" w:cs="Verdana"/>
          <w:sz w:val="18"/>
          <w:szCs w:val="18"/>
        </w:rPr>
      </w:pPr>
      <w:r w:rsidRPr="000B323B">
        <w:rPr>
          <w:rFonts w:ascii="Verdana" w:hAnsi="Verdana" w:cs="Verdana"/>
          <w:b/>
          <w:bCs/>
          <w:sz w:val="18"/>
          <w:szCs w:val="18"/>
        </w:rPr>
        <w:t xml:space="preserve">ADVARSEL-GULT KORT </w:t>
      </w:r>
    </w:p>
    <w:p w14:paraId="225AE521" w14:textId="77777777" w:rsidR="0019281C" w:rsidRPr="005235BE" w:rsidRDefault="0019281C" w:rsidP="0019281C">
      <w:pPr>
        <w:autoSpaceDE w:val="0"/>
        <w:autoSpaceDN w:val="0"/>
        <w:rPr>
          <w:rFonts w:ascii="Verdana" w:hAnsi="Verdana"/>
          <w:color w:val="000000"/>
          <w:sz w:val="18"/>
          <w:szCs w:val="18"/>
        </w:rPr>
      </w:pPr>
      <w:r w:rsidRPr="005235BE">
        <w:rPr>
          <w:rFonts w:ascii="Verdana" w:hAnsi="Verdana"/>
          <w:color w:val="000000"/>
          <w:sz w:val="18"/>
          <w:szCs w:val="18"/>
        </w:rPr>
        <w:t>Det er vedtatt at det skal innføres tidsbestemte utvisninger som erstatning for gule kort i ungdomsfotball i aldersklassene 13–16 år.</w:t>
      </w:r>
      <w:r w:rsidR="005235BE" w:rsidRPr="005235BE">
        <w:rPr>
          <w:rFonts w:ascii="Verdana" w:hAnsi="Verdana"/>
          <w:color w:val="000000"/>
          <w:sz w:val="18"/>
          <w:szCs w:val="18"/>
        </w:rPr>
        <w:t xml:space="preserve"> </w:t>
      </w:r>
      <w:r w:rsidRPr="005235BE">
        <w:rPr>
          <w:rFonts w:ascii="Verdana" w:hAnsi="Verdana"/>
          <w:color w:val="000000"/>
          <w:sz w:val="18"/>
          <w:szCs w:val="18"/>
        </w:rPr>
        <w:t>De forseelser som er gjenstand for gult kort (advarsel) etter spilleregel 12 – skal erstattes av 5 minutters utvisning. Dommer viser gult kort (som tidligere) Spiller skal forlate banen i 5 minutter og tiden regnes fra spillet gjenopptas. Etter 5 minutter kan spilleren komme inn på banen igjen.</w:t>
      </w:r>
      <w:r w:rsidR="005235BE" w:rsidRPr="005235BE">
        <w:rPr>
          <w:rFonts w:ascii="Verdana" w:hAnsi="Verdana"/>
          <w:color w:val="000000"/>
          <w:sz w:val="18"/>
          <w:szCs w:val="18"/>
        </w:rPr>
        <w:t xml:space="preserve"> </w:t>
      </w:r>
      <w:r w:rsidRPr="005235BE">
        <w:rPr>
          <w:rFonts w:ascii="Verdana" w:hAnsi="Verdana"/>
          <w:color w:val="000000"/>
          <w:sz w:val="18"/>
          <w:szCs w:val="18"/>
        </w:rPr>
        <w:t>Det trenger ikke å være stopp i spillet, men spilleren må få klarsignal fra dommeren.</w:t>
      </w:r>
      <w:r w:rsidR="005235BE" w:rsidRPr="005235BE">
        <w:rPr>
          <w:rFonts w:ascii="Verdana" w:hAnsi="Verdana"/>
          <w:color w:val="000000"/>
          <w:sz w:val="18"/>
          <w:szCs w:val="18"/>
        </w:rPr>
        <w:t xml:space="preserve"> </w:t>
      </w:r>
      <w:r w:rsidRPr="005235BE">
        <w:rPr>
          <w:rFonts w:ascii="Verdana" w:hAnsi="Verdana"/>
          <w:sz w:val="18"/>
          <w:szCs w:val="18"/>
        </w:rPr>
        <w:t>Utvist spillers lagleder er ansvarlig tidtaker</w:t>
      </w:r>
      <w:r w:rsidRPr="005235BE">
        <w:rPr>
          <w:rFonts w:ascii="Verdana" w:hAnsi="Verdana"/>
          <w:color w:val="000000"/>
          <w:sz w:val="18"/>
          <w:szCs w:val="18"/>
        </w:rPr>
        <w:t xml:space="preserve"> </w:t>
      </w:r>
      <w:r w:rsidRPr="005235BE">
        <w:rPr>
          <w:rFonts w:ascii="Verdana" w:hAnsi="Verdana"/>
          <w:sz w:val="18"/>
          <w:szCs w:val="18"/>
        </w:rPr>
        <w:t>for den enkelte utvisning.</w:t>
      </w:r>
      <w:r w:rsidR="005235BE" w:rsidRPr="005235BE">
        <w:rPr>
          <w:rFonts w:ascii="Verdana" w:hAnsi="Verdana"/>
          <w:sz w:val="18"/>
          <w:szCs w:val="18"/>
        </w:rPr>
        <w:t xml:space="preserve"> </w:t>
      </w:r>
      <w:r w:rsidRPr="005235BE">
        <w:rPr>
          <w:rFonts w:ascii="Verdana" w:hAnsi="Verdana"/>
          <w:sz w:val="18"/>
          <w:szCs w:val="18"/>
        </w:rPr>
        <w:t>Kommer spiller opplagt for tidlig inn (feil av</w:t>
      </w:r>
      <w:r w:rsidRPr="005235BE">
        <w:rPr>
          <w:rFonts w:ascii="Verdana" w:hAnsi="Verdana"/>
          <w:color w:val="000000"/>
          <w:sz w:val="18"/>
          <w:szCs w:val="18"/>
        </w:rPr>
        <w:t xml:space="preserve"> </w:t>
      </w:r>
      <w:r w:rsidRPr="005235BE">
        <w:rPr>
          <w:rFonts w:ascii="Verdana" w:hAnsi="Verdana"/>
          <w:sz w:val="18"/>
          <w:szCs w:val="18"/>
        </w:rPr>
        <w:t>lagleder), skal spilleren ut og sone resten av</w:t>
      </w:r>
      <w:r w:rsidRPr="005235BE">
        <w:rPr>
          <w:rFonts w:ascii="Verdana" w:hAnsi="Verdana"/>
          <w:color w:val="000000"/>
          <w:sz w:val="18"/>
          <w:szCs w:val="18"/>
        </w:rPr>
        <w:t xml:space="preserve"> </w:t>
      </w:r>
      <w:r w:rsidRPr="005235BE">
        <w:rPr>
          <w:rFonts w:ascii="Verdana" w:hAnsi="Verdana"/>
          <w:sz w:val="18"/>
          <w:szCs w:val="18"/>
        </w:rPr>
        <w:t>tiden. Lagleder må rapporteres til kampens</w:t>
      </w:r>
      <w:r w:rsidRPr="005235BE">
        <w:rPr>
          <w:rFonts w:ascii="Verdana" w:hAnsi="Verdana"/>
          <w:color w:val="000000"/>
          <w:sz w:val="18"/>
          <w:szCs w:val="18"/>
        </w:rPr>
        <w:t xml:space="preserve"> </w:t>
      </w:r>
      <w:r w:rsidRPr="005235BE">
        <w:rPr>
          <w:rFonts w:ascii="Verdana" w:hAnsi="Verdana"/>
          <w:sz w:val="18"/>
          <w:szCs w:val="18"/>
        </w:rPr>
        <w:t>myndighet.</w:t>
      </w:r>
      <w:r w:rsidR="005235BE" w:rsidRPr="005235BE">
        <w:rPr>
          <w:rFonts w:ascii="Verdana" w:hAnsi="Verdana"/>
          <w:sz w:val="18"/>
          <w:szCs w:val="18"/>
        </w:rPr>
        <w:t xml:space="preserve"> </w:t>
      </w:r>
      <w:r w:rsidRPr="005235BE">
        <w:rPr>
          <w:rFonts w:ascii="Verdana" w:hAnsi="Verdana"/>
          <w:sz w:val="18"/>
          <w:szCs w:val="18"/>
        </w:rPr>
        <w:t>Om samme spiller får 2 gule kort i samme</w:t>
      </w:r>
      <w:r w:rsidR="005235BE" w:rsidRPr="005235BE">
        <w:rPr>
          <w:rFonts w:ascii="Verdana" w:hAnsi="Verdana"/>
          <w:sz w:val="18"/>
          <w:szCs w:val="18"/>
        </w:rPr>
        <w:t xml:space="preserve"> </w:t>
      </w:r>
      <w:r w:rsidRPr="005235BE">
        <w:rPr>
          <w:rFonts w:ascii="Verdana" w:hAnsi="Verdana"/>
          <w:sz w:val="18"/>
          <w:szCs w:val="18"/>
        </w:rPr>
        <w:t>kamp, regnes det som rødt kort. Spilleren</w:t>
      </w:r>
      <w:r w:rsidRPr="005235BE">
        <w:rPr>
          <w:rFonts w:ascii="Verdana" w:hAnsi="Verdana"/>
          <w:color w:val="000000"/>
          <w:sz w:val="18"/>
          <w:szCs w:val="18"/>
        </w:rPr>
        <w:t xml:space="preserve"> </w:t>
      </w:r>
      <w:r w:rsidRPr="005235BE">
        <w:rPr>
          <w:rFonts w:ascii="Verdana" w:hAnsi="Verdana"/>
          <w:sz w:val="18"/>
          <w:szCs w:val="18"/>
        </w:rPr>
        <w:t>kommer ikke inn igjen, og laget spiller med</w:t>
      </w:r>
      <w:r w:rsidRPr="005235BE">
        <w:rPr>
          <w:rFonts w:ascii="Verdana" w:hAnsi="Verdana"/>
          <w:color w:val="000000"/>
          <w:sz w:val="18"/>
          <w:szCs w:val="18"/>
        </w:rPr>
        <w:t xml:space="preserve"> </w:t>
      </w:r>
      <w:r w:rsidRPr="005235BE">
        <w:rPr>
          <w:rFonts w:ascii="Verdana" w:hAnsi="Verdana"/>
          <w:sz w:val="18"/>
          <w:szCs w:val="18"/>
        </w:rPr>
        <w:t>en mindre resten av kampen.</w:t>
      </w:r>
      <w:r w:rsidRPr="005235BE">
        <w:rPr>
          <w:rFonts w:ascii="Verdana" w:hAnsi="Verdana"/>
          <w:color w:val="000000"/>
          <w:sz w:val="18"/>
          <w:szCs w:val="18"/>
        </w:rPr>
        <w:t xml:space="preserve"> </w:t>
      </w:r>
      <w:r w:rsidRPr="005235BE">
        <w:rPr>
          <w:rFonts w:ascii="Verdana" w:hAnsi="Verdana"/>
          <w:sz w:val="18"/>
          <w:szCs w:val="18"/>
        </w:rPr>
        <w:t>Ved mer enn 2 tidsbestemte utvisninger</w:t>
      </w:r>
      <w:r w:rsidRPr="005235BE">
        <w:rPr>
          <w:rFonts w:ascii="Verdana" w:hAnsi="Verdana"/>
          <w:color w:val="000000"/>
          <w:sz w:val="18"/>
          <w:szCs w:val="18"/>
        </w:rPr>
        <w:t xml:space="preserve"> </w:t>
      </w:r>
      <w:r w:rsidRPr="005235BE">
        <w:rPr>
          <w:rFonts w:ascii="Verdana" w:hAnsi="Verdana"/>
          <w:sz w:val="18"/>
          <w:szCs w:val="18"/>
        </w:rPr>
        <w:t>samtidig – utsettes soningen av den tredje</w:t>
      </w:r>
      <w:r w:rsidRPr="005235BE">
        <w:rPr>
          <w:rFonts w:ascii="Verdana" w:hAnsi="Verdana"/>
          <w:color w:val="000000"/>
          <w:sz w:val="18"/>
          <w:szCs w:val="18"/>
        </w:rPr>
        <w:t xml:space="preserve"> </w:t>
      </w:r>
      <w:r w:rsidRPr="005235BE">
        <w:rPr>
          <w:rFonts w:ascii="Verdana" w:hAnsi="Verdana"/>
          <w:sz w:val="18"/>
          <w:szCs w:val="18"/>
        </w:rPr>
        <w:t>til den første er ferdig. Maks 2 «utvisninger»</w:t>
      </w:r>
      <w:r w:rsidRPr="005235BE">
        <w:rPr>
          <w:rFonts w:ascii="Verdana" w:hAnsi="Verdana"/>
          <w:color w:val="000000"/>
          <w:sz w:val="18"/>
          <w:szCs w:val="18"/>
        </w:rPr>
        <w:t xml:space="preserve"> </w:t>
      </w:r>
      <w:r w:rsidRPr="005235BE">
        <w:rPr>
          <w:rFonts w:ascii="Verdana" w:hAnsi="Verdana"/>
          <w:sz w:val="18"/>
          <w:szCs w:val="18"/>
        </w:rPr>
        <w:t>samtidig. Dette vil også gjelde om det er gitt</w:t>
      </w:r>
      <w:r w:rsidRPr="005235BE">
        <w:rPr>
          <w:rFonts w:ascii="Verdana" w:hAnsi="Verdana"/>
          <w:color w:val="000000"/>
          <w:sz w:val="18"/>
          <w:szCs w:val="18"/>
        </w:rPr>
        <w:t xml:space="preserve"> </w:t>
      </w:r>
      <w:r w:rsidRPr="005235BE">
        <w:rPr>
          <w:rFonts w:ascii="Verdana" w:hAnsi="Verdana"/>
          <w:sz w:val="18"/>
          <w:szCs w:val="18"/>
        </w:rPr>
        <w:t>direkte rødt kort, da vil det kun sones for en</w:t>
      </w:r>
      <w:r w:rsidRPr="005235BE">
        <w:rPr>
          <w:rFonts w:ascii="Verdana" w:hAnsi="Verdana"/>
          <w:color w:val="000000"/>
          <w:sz w:val="18"/>
          <w:szCs w:val="18"/>
        </w:rPr>
        <w:t xml:space="preserve"> </w:t>
      </w:r>
      <w:r w:rsidRPr="005235BE">
        <w:rPr>
          <w:rFonts w:ascii="Verdana" w:hAnsi="Verdana"/>
          <w:sz w:val="18"/>
          <w:szCs w:val="18"/>
        </w:rPr>
        <w:t>utvisning ad gangen.</w:t>
      </w:r>
      <w:r w:rsidRPr="005235BE">
        <w:rPr>
          <w:rFonts w:ascii="Verdana" w:hAnsi="Verdana"/>
          <w:color w:val="000000"/>
          <w:sz w:val="18"/>
          <w:szCs w:val="18"/>
        </w:rPr>
        <w:t xml:space="preserve"> </w:t>
      </w:r>
      <w:r w:rsidRPr="005235BE">
        <w:rPr>
          <w:rFonts w:ascii="Verdana" w:hAnsi="Verdana"/>
          <w:sz w:val="18"/>
          <w:szCs w:val="18"/>
        </w:rPr>
        <w:t>Om målvakten skal ut i 5 minutter, må</w:t>
      </w:r>
      <w:r w:rsidRPr="005235BE">
        <w:rPr>
          <w:rFonts w:ascii="Verdana" w:hAnsi="Verdana"/>
          <w:color w:val="000000"/>
          <w:sz w:val="18"/>
          <w:szCs w:val="18"/>
        </w:rPr>
        <w:t xml:space="preserve"> </w:t>
      </w:r>
      <w:r w:rsidRPr="005235BE">
        <w:rPr>
          <w:rFonts w:ascii="Verdana" w:hAnsi="Verdana"/>
          <w:sz w:val="18"/>
          <w:szCs w:val="18"/>
        </w:rPr>
        <w:t>laget sette annen spiller (draktskifte) i mål.</w:t>
      </w:r>
      <w:r w:rsidRPr="005235BE">
        <w:rPr>
          <w:rFonts w:ascii="Verdana" w:hAnsi="Verdana"/>
          <w:color w:val="000000"/>
          <w:sz w:val="18"/>
          <w:szCs w:val="18"/>
        </w:rPr>
        <w:t xml:space="preserve"> </w:t>
      </w:r>
      <w:r w:rsidRPr="005235BE">
        <w:rPr>
          <w:rFonts w:ascii="Verdana" w:hAnsi="Verdana"/>
          <w:sz w:val="18"/>
          <w:szCs w:val="18"/>
        </w:rPr>
        <w:t>Ordinær målvakt kan kun returnere ved</w:t>
      </w:r>
      <w:r w:rsidRPr="005235BE">
        <w:rPr>
          <w:rFonts w:ascii="Verdana" w:hAnsi="Verdana"/>
          <w:color w:val="000000"/>
          <w:sz w:val="18"/>
          <w:szCs w:val="18"/>
        </w:rPr>
        <w:t xml:space="preserve"> </w:t>
      </w:r>
      <w:r w:rsidRPr="005235BE">
        <w:rPr>
          <w:rFonts w:ascii="Verdana" w:hAnsi="Verdana"/>
          <w:sz w:val="18"/>
          <w:szCs w:val="18"/>
        </w:rPr>
        <w:t>stopp i spillet.</w:t>
      </w:r>
      <w:r w:rsidR="005235BE" w:rsidRPr="005235BE">
        <w:rPr>
          <w:rFonts w:ascii="Verdana" w:hAnsi="Verdana"/>
          <w:sz w:val="18"/>
          <w:szCs w:val="18"/>
        </w:rPr>
        <w:t xml:space="preserve"> </w:t>
      </w:r>
      <w:r w:rsidRPr="005235BE">
        <w:rPr>
          <w:rFonts w:ascii="Verdana" w:hAnsi="Verdana"/>
          <w:sz w:val="18"/>
          <w:szCs w:val="18"/>
        </w:rPr>
        <w:t>Alle tidsbestemte utvisninger er sonet ferdig</w:t>
      </w:r>
      <w:r w:rsidRPr="005235BE">
        <w:rPr>
          <w:rFonts w:ascii="Verdana" w:hAnsi="Verdana"/>
          <w:color w:val="000000"/>
          <w:sz w:val="18"/>
          <w:szCs w:val="18"/>
        </w:rPr>
        <w:t xml:space="preserve"> </w:t>
      </w:r>
      <w:r w:rsidRPr="005235BE">
        <w:rPr>
          <w:rFonts w:ascii="Verdana" w:hAnsi="Verdana"/>
          <w:sz w:val="18"/>
          <w:szCs w:val="18"/>
        </w:rPr>
        <w:t>ved kampslutt</w:t>
      </w:r>
      <w:r w:rsidR="005235BE" w:rsidRPr="005235BE">
        <w:rPr>
          <w:rFonts w:ascii="Verdana" w:hAnsi="Verdana"/>
          <w:sz w:val="18"/>
          <w:szCs w:val="18"/>
        </w:rPr>
        <w:t>.</w:t>
      </w:r>
    </w:p>
    <w:p w14:paraId="225AE522" w14:textId="77777777" w:rsidR="006F4E9B" w:rsidRPr="000B323B" w:rsidRDefault="006F4E9B" w:rsidP="006F4E9B">
      <w:pPr>
        <w:pStyle w:val="Default"/>
        <w:rPr>
          <w:rFonts w:ascii="Verdana" w:hAnsi="Verdana" w:cs="Verdana"/>
          <w:sz w:val="18"/>
          <w:szCs w:val="18"/>
        </w:rPr>
      </w:pPr>
    </w:p>
    <w:p w14:paraId="225AE523" w14:textId="77777777" w:rsidR="006F4E9B" w:rsidRPr="000B323B" w:rsidRDefault="006F4E9B" w:rsidP="006F4E9B">
      <w:pPr>
        <w:pStyle w:val="Default"/>
        <w:rPr>
          <w:rFonts w:ascii="Verdana" w:hAnsi="Verdana" w:cs="Verdana"/>
          <w:sz w:val="18"/>
          <w:szCs w:val="18"/>
        </w:rPr>
      </w:pPr>
    </w:p>
    <w:p w14:paraId="225AE524" w14:textId="77777777" w:rsidR="006F4E9B" w:rsidRPr="000B323B" w:rsidRDefault="006F4E9B" w:rsidP="006F4E9B">
      <w:pPr>
        <w:pStyle w:val="Default"/>
        <w:rPr>
          <w:rFonts w:ascii="Verdana" w:hAnsi="Verdana" w:cs="Verdana"/>
          <w:sz w:val="18"/>
          <w:szCs w:val="18"/>
        </w:rPr>
      </w:pPr>
    </w:p>
    <w:p w14:paraId="225AE525" w14:textId="77777777" w:rsidR="006F4E9B" w:rsidRPr="000B323B" w:rsidRDefault="006F4E9B" w:rsidP="006F4E9B">
      <w:pPr>
        <w:pStyle w:val="Default"/>
        <w:rPr>
          <w:rFonts w:ascii="Verdana" w:hAnsi="Verdana" w:cs="Verdana"/>
          <w:sz w:val="18"/>
          <w:szCs w:val="18"/>
        </w:rPr>
      </w:pPr>
    </w:p>
    <w:p w14:paraId="225AE526" w14:textId="77777777" w:rsidR="006F4E9B" w:rsidRPr="000B323B" w:rsidRDefault="006F4E9B" w:rsidP="006F4E9B">
      <w:pPr>
        <w:pStyle w:val="Default"/>
        <w:pageBreakBefore/>
        <w:rPr>
          <w:rFonts w:ascii="Verdana" w:hAnsi="Verdana" w:cs="Verdana"/>
          <w:sz w:val="18"/>
          <w:szCs w:val="18"/>
        </w:rPr>
      </w:pPr>
      <w:r w:rsidRPr="000B323B">
        <w:rPr>
          <w:rFonts w:ascii="Verdana" w:hAnsi="Verdana" w:cs="Verdana"/>
          <w:b/>
          <w:bCs/>
          <w:sz w:val="18"/>
          <w:szCs w:val="18"/>
        </w:rPr>
        <w:lastRenderedPageBreak/>
        <w:t xml:space="preserve">OPPTREDEN TIL SUPPORTERE, KLUBBER/LAG, TRENERE OG LEDERE </w:t>
      </w:r>
    </w:p>
    <w:p w14:paraId="225AE527" w14:textId="77777777" w:rsidR="006F4E9B" w:rsidRPr="000B323B" w:rsidRDefault="006F4E9B" w:rsidP="006F4E9B">
      <w:pPr>
        <w:pStyle w:val="Default"/>
        <w:rPr>
          <w:rFonts w:ascii="Verdana" w:hAnsi="Verdana" w:cs="Verdana"/>
          <w:sz w:val="18"/>
          <w:szCs w:val="18"/>
        </w:rPr>
      </w:pPr>
      <w:r w:rsidRPr="000B323B">
        <w:rPr>
          <w:rFonts w:ascii="Verdana" w:hAnsi="Verdana" w:cs="Verdana"/>
          <w:sz w:val="18"/>
          <w:szCs w:val="18"/>
        </w:rPr>
        <w:t xml:space="preserve">Dommere skal rapportere til juryen åpenbart upassende opptreden fra en klubb/lag, supportere, trenere og ledere i og i tilknytning til kamper. Det er lagledelsens ansvar å sørge for at alle som er tilknyttet klubben/laget, også supportere/foreldre, ikke opptrer på en måte som åpenbart er upassende, usømmelig eller egnet til å skade idrettens anseelse. Klubber og lag kan i samsvar med NFFs lover bli ilagt sanksjoner av turneringens jury for overtredelser av turneringens egne bestemmelser. </w:t>
      </w:r>
    </w:p>
    <w:p w14:paraId="225AE528" w14:textId="77777777" w:rsidR="006F4E9B" w:rsidRPr="000B323B" w:rsidRDefault="006F4E9B" w:rsidP="006F4E9B">
      <w:pPr>
        <w:pStyle w:val="Default"/>
        <w:rPr>
          <w:rFonts w:ascii="Verdana" w:hAnsi="Verdana" w:cs="Verdana"/>
          <w:sz w:val="18"/>
          <w:szCs w:val="18"/>
        </w:rPr>
      </w:pPr>
      <w:r w:rsidRPr="000B323B">
        <w:rPr>
          <w:rFonts w:ascii="Verdana" w:hAnsi="Verdana" w:cs="Verdana"/>
          <w:sz w:val="18"/>
          <w:szCs w:val="18"/>
        </w:rPr>
        <w:t xml:space="preserve">Trenere og ledere som av dommeren blir bortvist fra spillebanens nærområde eller fra lagledelsens område under kamp, mister retten til å lede laget resten av kampen, og er utelukket fra neste kamp i turneringen for samme lag, med mindre ikke annen underretning foreligger fra juryen. </w:t>
      </w:r>
    </w:p>
    <w:p w14:paraId="225AE529" w14:textId="77777777" w:rsidR="006F4E9B" w:rsidRPr="000B323B" w:rsidRDefault="006F4E9B" w:rsidP="006F4E9B">
      <w:pPr>
        <w:pStyle w:val="Default"/>
        <w:rPr>
          <w:rFonts w:ascii="Verdana" w:hAnsi="Verdana" w:cs="Verdana"/>
          <w:sz w:val="18"/>
          <w:szCs w:val="18"/>
        </w:rPr>
      </w:pPr>
      <w:r w:rsidRPr="000B323B">
        <w:rPr>
          <w:rFonts w:ascii="Verdana" w:hAnsi="Verdana" w:cs="Verdana"/>
          <w:sz w:val="18"/>
          <w:szCs w:val="18"/>
        </w:rPr>
        <w:t xml:space="preserve">Dersom utelukkelsen gir to eller flere kampers utelukkelse, er trener/leder utelukket fra å ha en funksjon på alle lag inntil sanksjonen er sonet. Slike sanksjoner blir meddelt skriftlig. </w:t>
      </w:r>
    </w:p>
    <w:p w14:paraId="225AE52A" w14:textId="77777777" w:rsidR="006F4E9B" w:rsidRPr="000B323B" w:rsidRDefault="006F4E9B" w:rsidP="006F4E9B">
      <w:pPr>
        <w:pStyle w:val="Default"/>
        <w:rPr>
          <w:rFonts w:ascii="Verdana" w:hAnsi="Verdana" w:cs="Verdana"/>
          <w:sz w:val="18"/>
          <w:szCs w:val="18"/>
        </w:rPr>
      </w:pPr>
      <w:r w:rsidRPr="000B323B">
        <w:rPr>
          <w:rFonts w:ascii="Verdana" w:hAnsi="Verdana" w:cs="Verdana"/>
          <w:sz w:val="18"/>
          <w:szCs w:val="18"/>
        </w:rPr>
        <w:t xml:space="preserve">Bortvist trener/leder oppfordres til å gi skriftlig forklaring til juryen etter bortvisning, senest to timer etter at kampen er avsluttet. Dersom slik forklaring ikke foreligger, vil juryens avgjørelse basere seg på dommerens rapport. </w:t>
      </w:r>
    </w:p>
    <w:p w14:paraId="225AE52B" w14:textId="77777777" w:rsidR="006F4E9B" w:rsidRPr="000B323B" w:rsidRDefault="006F4E9B" w:rsidP="006F4E9B">
      <w:pPr>
        <w:pStyle w:val="Default"/>
        <w:rPr>
          <w:rFonts w:ascii="Verdana" w:hAnsi="Verdana" w:cs="Verdana"/>
          <w:sz w:val="18"/>
          <w:szCs w:val="18"/>
        </w:rPr>
      </w:pPr>
      <w:r w:rsidRPr="000B323B">
        <w:rPr>
          <w:rFonts w:ascii="Verdana" w:hAnsi="Verdana" w:cs="Verdana"/>
          <w:sz w:val="18"/>
          <w:szCs w:val="18"/>
        </w:rPr>
        <w:t xml:space="preserve">Juryen kan også innhente rapport fra dommerobservatører i de tilfeller dette er aktuelt. </w:t>
      </w:r>
    </w:p>
    <w:p w14:paraId="225AE52C" w14:textId="77777777" w:rsidR="006F4E9B" w:rsidRPr="000B323B" w:rsidRDefault="006F4E9B" w:rsidP="006F4E9B">
      <w:pPr>
        <w:pStyle w:val="Default"/>
        <w:rPr>
          <w:rFonts w:ascii="Verdana" w:hAnsi="Verdana" w:cs="Verdana"/>
          <w:sz w:val="18"/>
          <w:szCs w:val="18"/>
        </w:rPr>
      </w:pPr>
      <w:r w:rsidRPr="000B323B">
        <w:rPr>
          <w:rFonts w:ascii="Verdana" w:hAnsi="Verdana" w:cs="Verdana"/>
          <w:sz w:val="18"/>
          <w:szCs w:val="18"/>
        </w:rPr>
        <w:t xml:space="preserve">Juryens avgjørelse er endelig og kan ikke ankes. </w:t>
      </w:r>
    </w:p>
    <w:p w14:paraId="225AE52D" w14:textId="77777777" w:rsidR="006F4E9B" w:rsidRPr="000B323B" w:rsidRDefault="006F4E9B" w:rsidP="006F4E9B">
      <w:pPr>
        <w:pStyle w:val="Default"/>
        <w:rPr>
          <w:rFonts w:ascii="Verdana" w:hAnsi="Verdana" w:cs="Verdana"/>
          <w:sz w:val="18"/>
          <w:szCs w:val="18"/>
        </w:rPr>
      </w:pPr>
      <w:r w:rsidRPr="000B323B">
        <w:rPr>
          <w:rFonts w:ascii="Verdana" w:hAnsi="Verdana" w:cs="Verdana"/>
          <w:sz w:val="18"/>
          <w:szCs w:val="18"/>
        </w:rPr>
        <w:t xml:space="preserve">Juryen kan også ilegge sanksjoner til utøvere som utenfor dommerens myndighetsområde opptrer på måte som åpenbart er upassende, usømmelig eller egnet til å skade idrettens anseelse. </w:t>
      </w:r>
    </w:p>
    <w:p w14:paraId="225AE52E" w14:textId="77777777" w:rsidR="006F4E9B" w:rsidRPr="000B323B" w:rsidRDefault="006F4E9B" w:rsidP="006F4E9B">
      <w:pPr>
        <w:pStyle w:val="Default"/>
        <w:rPr>
          <w:rFonts w:ascii="Verdana" w:hAnsi="Verdana" w:cs="Verdana"/>
          <w:sz w:val="18"/>
          <w:szCs w:val="18"/>
        </w:rPr>
      </w:pPr>
      <w:r w:rsidRPr="000B323B">
        <w:rPr>
          <w:rFonts w:ascii="Verdana" w:hAnsi="Verdana" w:cs="Verdana"/>
          <w:sz w:val="18"/>
          <w:szCs w:val="18"/>
        </w:rPr>
        <w:t xml:space="preserve">Opptreden som anses som åpenbart upassende, usømmelig eller egnet til å skade idrettens anseelse er når spillere, dommere, lagledere og supportere verbalt eller på andre måter opptrer slik at andre spillere, dommere, lagledere eller publikum blir utsatt for fornærmende oppførsel. </w:t>
      </w:r>
    </w:p>
    <w:p w14:paraId="225AE52F" w14:textId="77777777" w:rsidR="006F4E9B" w:rsidRPr="000B323B" w:rsidRDefault="006F4E9B" w:rsidP="006F4E9B">
      <w:pPr>
        <w:pStyle w:val="Default"/>
        <w:rPr>
          <w:rFonts w:ascii="Verdana" w:hAnsi="Verdana" w:cs="Verdana"/>
          <w:sz w:val="18"/>
          <w:szCs w:val="18"/>
        </w:rPr>
      </w:pPr>
      <w:r w:rsidRPr="000B323B">
        <w:rPr>
          <w:rFonts w:ascii="Verdana" w:hAnsi="Verdana" w:cs="Verdana"/>
          <w:sz w:val="18"/>
          <w:szCs w:val="18"/>
        </w:rPr>
        <w:t xml:space="preserve">Grove overtredelser på lov og reglement blir av juryen anmeldt til Norges Fotballforbund for behandling og avgjørelse. </w:t>
      </w:r>
    </w:p>
    <w:p w14:paraId="225AE530" w14:textId="77777777" w:rsidR="006F4E9B" w:rsidRPr="000B323B" w:rsidRDefault="006F4E9B" w:rsidP="006F4E9B">
      <w:pPr>
        <w:pStyle w:val="Default"/>
        <w:rPr>
          <w:rFonts w:ascii="Verdana" w:hAnsi="Verdana" w:cs="Verdana"/>
          <w:sz w:val="18"/>
          <w:szCs w:val="18"/>
        </w:rPr>
      </w:pPr>
      <w:r w:rsidRPr="000B323B">
        <w:rPr>
          <w:rFonts w:ascii="Verdana" w:hAnsi="Verdana" w:cs="Verdana"/>
          <w:sz w:val="18"/>
          <w:szCs w:val="18"/>
        </w:rPr>
        <w:t xml:space="preserve">Det vises for øvrig til Fair Play. </w:t>
      </w:r>
    </w:p>
    <w:p w14:paraId="225AE531" w14:textId="77777777" w:rsidR="006F4E9B" w:rsidRPr="000B323B" w:rsidRDefault="006F4E9B" w:rsidP="006F4E9B">
      <w:pPr>
        <w:pStyle w:val="Default"/>
        <w:rPr>
          <w:rFonts w:ascii="Verdana" w:hAnsi="Verdana" w:cs="Verdana"/>
          <w:sz w:val="18"/>
          <w:szCs w:val="18"/>
        </w:rPr>
      </w:pPr>
    </w:p>
    <w:p w14:paraId="225AE532" w14:textId="77777777" w:rsidR="006F4E9B" w:rsidRPr="009D0918" w:rsidRDefault="006F4E9B" w:rsidP="006F4E9B">
      <w:pPr>
        <w:pStyle w:val="Default"/>
        <w:rPr>
          <w:sz w:val="28"/>
          <w:szCs w:val="28"/>
        </w:rPr>
      </w:pPr>
      <w:r w:rsidRPr="009D0918">
        <w:rPr>
          <w:b/>
          <w:bCs/>
          <w:sz w:val="28"/>
          <w:szCs w:val="28"/>
        </w:rPr>
        <w:t xml:space="preserve">Reglement for spilleberettigelse </w:t>
      </w:r>
    </w:p>
    <w:p w14:paraId="225AE533" w14:textId="0ED1832D" w:rsidR="006F4E9B" w:rsidRPr="000B323B" w:rsidRDefault="006F4E9B" w:rsidP="006F4E9B">
      <w:pPr>
        <w:pStyle w:val="Default"/>
        <w:rPr>
          <w:rFonts w:ascii="Verdana" w:hAnsi="Verdana" w:cs="Verdana"/>
          <w:sz w:val="18"/>
          <w:szCs w:val="18"/>
        </w:rPr>
      </w:pPr>
      <w:r w:rsidRPr="000B323B">
        <w:rPr>
          <w:rFonts w:ascii="Verdana" w:hAnsi="Verdana" w:cs="Verdana"/>
          <w:sz w:val="18"/>
          <w:szCs w:val="18"/>
        </w:rPr>
        <w:t>En spiller må være spilleberettiget for den klubb vedkommende representerer og etter sitt lands reglement for spilleberettigelse, MEN ETTE</w:t>
      </w:r>
      <w:r w:rsidR="00F3106A">
        <w:rPr>
          <w:rFonts w:ascii="Verdana" w:hAnsi="Verdana" w:cs="Verdana"/>
          <w:sz w:val="18"/>
          <w:szCs w:val="18"/>
        </w:rPr>
        <w:t>R ALLIANSE CUP INNHERRED`S</w:t>
      </w:r>
      <w:r w:rsidRPr="000B323B">
        <w:rPr>
          <w:rFonts w:ascii="Verdana" w:hAnsi="Verdana" w:cs="Verdana"/>
          <w:sz w:val="18"/>
          <w:szCs w:val="18"/>
        </w:rPr>
        <w:t xml:space="preserve"> ALDERSBESTEMMELSER. </w:t>
      </w:r>
    </w:p>
    <w:p w14:paraId="225AE534" w14:textId="77777777" w:rsidR="006F4E9B" w:rsidRPr="000B323B" w:rsidRDefault="006F4E9B" w:rsidP="006F4E9B">
      <w:pPr>
        <w:pStyle w:val="Default"/>
        <w:rPr>
          <w:rFonts w:ascii="Verdana" w:hAnsi="Verdana" w:cs="Verdana"/>
          <w:sz w:val="18"/>
          <w:szCs w:val="18"/>
        </w:rPr>
      </w:pPr>
    </w:p>
    <w:p w14:paraId="225AE535" w14:textId="77777777" w:rsidR="00C00E6A" w:rsidRDefault="006F4E9B" w:rsidP="006F4E9B">
      <w:pPr>
        <w:pStyle w:val="Default"/>
        <w:rPr>
          <w:rFonts w:ascii="Verdana" w:hAnsi="Verdana" w:cs="Verdana"/>
          <w:b/>
          <w:bCs/>
          <w:sz w:val="18"/>
          <w:szCs w:val="18"/>
        </w:rPr>
      </w:pPr>
      <w:r w:rsidRPr="000B323B">
        <w:rPr>
          <w:rFonts w:ascii="Verdana" w:hAnsi="Verdana" w:cs="Verdana"/>
          <w:b/>
          <w:bCs/>
          <w:sz w:val="18"/>
          <w:szCs w:val="18"/>
        </w:rPr>
        <w:t xml:space="preserve">Sammensatte lag må ha dispensasjon/tillatelse fra krets </w:t>
      </w:r>
      <w:r w:rsidR="009D0918">
        <w:rPr>
          <w:rFonts w:ascii="Verdana" w:hAnsi="Verdana" w:cs="Verdana"/>
          <w:b/>
          <w:bCs/>
          <w:sz w:val="18"/>
          <w:szCs w:val="18"/>
        </w:rPr>
        <w:t xml:space="preserve">eller NFF gitt før sesongstart denne samarbeidsavtalen må gjelde i sesong og ikke bare for turnering. </w:t>
      </w:r>
    </w:p>
    <w:p w14:paraId="225AE536" w14:textId="77777777" w:rsidR="006F4E9B" w:rsidRPr="000B323B" w:rsidRDefault="006F4E9B" w:rsidP="006F4E9B">
      <w:pPr>
        <w:pStyle w:val="Default"/>
        <w:rPr>
          <w:rFonts w:ascii="Verdana" w:hAnsi="Verdana" w:cs="Verdana"/>
          <w:sz w:val="18"/>
          <w:szCs w:val="18"/>
        </w:rPr>
      </w:pPr>
      <w:r w:rsidRPr="000B323B">
        <w:rPr>
          <w:rFonts w:ascii="Verdana" w:hAnsi="Verdana" w:cs="Verdana"/>
          <w:b/>
          <w:bCs/>
          <w:sz w:val="18"/>
          <w:szCs w:val="18"/>
        </w:rPr>
        <w:t>Slik dispensasjon/tillatelse må sendes sammen med påmelding, og må i tillegg vedlegges laglisten</w:t>
      </w:r>
      <w:r w:rsidR="009D0918">
        <w:rPr>
          <w:rFonts w:ascii="Verdana" w:hAnsi="Verdana" w:cs="Verdana"/>
          <w:sz w:val="18"/>
          <w:szCs w:val="18"/>
        </w:rPr>
        <w:t>.</w:t>
      </w:r>
    </w:p>
    <w:p w14:paraId="225AE537" w14:textId="77777777" w:rsidR="006F4E9B" w:rsidRPr="000B323B" w:rsidRDefault="006F4E9B" w:rsidP="006F4E9B">
      <w:pPr>
        <w:pStyle w:val="Default"/>
        <w:rPr>
          <w:rFonts w:ascii="Verdana" w:hAnsi="Verdana" w:cs="Verdana"/>
          <w:b/>
          <w:bCs/>
          <w:sz w:val="18"/>
          <w:szCs w:val="18"/>
        </w:rPr>
      </w:pPr>
      <w:r w:rsidRPr="000B323B">
        <w:rPr>
          <w:rFonts w:ascii="Verdana" w:hAnsi="Verdana" w:cs="Verdana"/>
          <w:b/>
          <w:bCs/>
          <w:sz w:val="18"/>
          <w:szCs w:val="18"/>
        </w:rPr>
        <w:t xml:space="preserve">SAMTLIGE SPILLERE MÅ DOKUMENTERE SIN ALDER VED Å VISE TILFREDSSTILLENDE LEGITIMASJON MED FOTO. </w:t>
      </w:r>
    </w:p>
    <w:p w14:paraId="225AE538" w14:textId="77777777" w:rsidR="006F4E9B" w:rsidRPr="000B323B" w:rsidRDefault="006F4E9B" w:rsidP="006F4E9B">
      <w:pPr>
        <w:pStyle w:val="Default"/>
        <w:rPr>
          <w:rFonts w:ascii="Verdana" w:hAnsi="Verdana" w:cs="Verdana"/>
          <w:sz w:val="18"/>
          <w:szCs w:val="18"/>
        </w:rPr>
      </w:pPr>
      <w:r w:rsidRPr="000B323B">
        <w:rPr>
          <w:rFonts w:ascii="Verdana" w:hAnsi="Verdana" w:cs="Verdana"/>
          <w:sz w:val="18"/>
          <w:szCs w:val="18"/>
        </w:rPr>
        <w:t xml:space="preserve">Det er til enhver tid juryen som avgjør hva som er tilfredsstillende legitimasjon. Det blir foretatt flere stikkprøver under turneringen av alder og spilleberettigelse. </w:t>
      </w:r>
    </w:p>
    <w:p w14:paraId="225AE539" w14:textId="77777777" w:rsidR="00277CF3" w:rsidRPr="000B323B" w:rsidRDefault="00277CF3" w:rsidP="006F4E9B">
      <w:pPr>
        <w:pStyle w:val="Default"/>
        <w:rPr>
          <w:rFonts w:ascii="Verdana" w:hAnsi="Verdana" w:cs="Verdana"/>
          <w:sz w:val="18"/>
          <w:szCs w:val="18"/>
        </w:rPr>
      </w:pPr>
    </w:p>
    <w:p w14:paraId="225AE53A" w14:textId="77777777" w:rsidR="00277CF3" w:rsidRPr="000B323B" w:rsidRDefault="00277CF3" w:rsidP="006F4E9B">
      <w:pPr>
        <w:pStyle w:val="Default"/>
        <w:rPr>
          <w:rFonts w:ascii="Verdana" w:hAnsi="Verdana"/>
          <w:color w:val="111111"/>
          <w:sz w:val="18"/>
          <w:szCs w:val="18"/>
          <w:lang w:val="sv-SE"/>
        </w:rPr>
      </w:pPr>
      <w:r w:rsidRPr="000B323B">
        <w:rPr>
          <w:rFonts w:ascii="Verdana" w:hAnsi="Verdana"/>
          <w:color w:val="111111"/>
          <w:sz w:val="18"/>
          <w:szCs w:val="18"/>
          <w:lang w:val="sv-SE"/>
        </w:rPr>
        <w:t>En spiller kan delta på to eller flere av lagets kamper om lagene spiller i ulike klasser, såfremt spilleren er meldt inn på lagslisten FØR lagets første kamp. En spiller får altså under ingen omstendigheter spille for to ulike lag i samme årsklasse. Jenter kan imidlertid spille i gutteklasser</w:t>
      </w:r>
    </w:p>
    <w:p w14:paraId="225AE53B" w14:textId="77777777" w:rsidR="00277CF3" w:rsidRPr="000B323B" w:rsidRDefault="00277CF3" w:rsidP="006F4E9B">
      <w:pPr>
        <w:pStyle w:val="Default"/>
        <w:rPr>
          <w:rFonts w:ascii="Verdana" w:hAnsi="Verdana"/>
          <w:color w:val="111111"/>
          <w:sz w:val="18"/>
          <w:szCs w:val="18"/>
          <w:lang w:val="sv-SE"/>
        </w:rPr>
      </w:pPr>
    </w:p>
    <w:p w14:paraId="225AE53C" w14:textId="77777777" w:rsidR="006F4E9B" w:rsidRPr="000B323B" w:rsidRDefault="006F4E9B" w:rsidP="006F4E9B">
      <w:pPr>
        <w:pStyle w:val="Default"/>
        <w:rPr>
          <w:rFonts w:ascii="Verdana" w:hAnsi="Verdana" w:cs="Verdana"/>
          <w:sz w:val="18"/>
          <w:szCs w:val="18"/>
        </w:rPr>
      </w:pPr>
      <w:r w:rsidRPr="000B323B">
        <w:rPr>
          <w:rFonts w:ascii="Verdana" w:hAnsi="Verdana" w:cs="Verdana"/>
          <w:b/>
          <w:bCs/>
          <w:sz w:val="18"/>
          <w:szCs w:val="18"/>
        </w:rPr>
        <w:t xml:space="preserve">LAGLISTER </w:t>
      </w:r>
    </w:p>
    <w:p w14:paraId="225AE53D" w14:textId="1B42820D" w:rsidR="006F4E9B" w:rsidRPr="000B323B" w:rsidRDefault="006F4E9B" w:rsidP="006F4E9B">
      <w:pPr>
        <w:pStyle w:val="Default"/>
        <w:rPr>
          <w:rFonts w:ascii="Verdana" w:hAnsi="Verdana" w:cs="Verdana"/>
          <w:sz w:val="18"/>
          <w:szCs w:val="18"/>
        </w:rPr>
      </w:pPr>
      <w:r w:rsidRPr="000B323B">
        <w:rPr>
          <w:rFonts w:ascii="Verdana" w:hAnsi="Verdana" w:cs="Verdana"/>
          <w:sz w:val="18"/>
          <w:szCs w:val="18"/>
        </w:rPr>
        <w:t xml:space="preserve">Alle lag skal i god tid før første kamp levere liste med oversikt over spillere laget benytter i turneringen. </w:t>
      </w:r>
      <w:r w:rsidRPr="000B323B">
        <w:rPr>
          <w:rFonts w:ascii="Verdana" w:hAnsi="Verdana" w:cs="Verdana"/>
          <w:b/>
          <w:bCs/>
          <w:sz w:val="18"/>
          <w:szCs w:val="18"/>
        </w:rPr>
        <w:t xml:space="preserve">Laglistene kan ikke inneholde mer enn </w:t>
      </w:r>
      <w:r w:rsidR="00E8137D">
        <w:rPr>
          <w:rFonts w:ascii="Verdana" w:hAnsi="Verdana" w:cs="Verdana"/>
          <w:b/>
          <w:bCs/>
          <w:sz w:val="18"/>
          <w:szCs w:val="18"/>
        </w:rPr>
        <w:t>15</w:t>
      </w:r>
      <w:r w:rsidRPr="000B323B">
        <w:rPr>
          <w:rFonts w:ascii="Verdana" w:hAnsi="Verdana" w:cs="Verdana"/>
          <w:b/>
          <w:bCs/>
          <w:sz w:val="18"/>
          <w:szCs w:val="18"/>
        </w:rPr>
        <w:t xml:space="preserve"> spillere uten samtykke fra juryen før turneringen starter. </w:t>
      </w:r>
      <w:r w:rsidRPr="000B323B">
        <w:rPr>
          <w:rFonts w:ascii="Verdana" w:hAnsi="Verdana" w:cs="Verdana"/>
          <w:sz w:val="18"/>
          <w:szCs w:val="18"/>
        </w:rPr>
        <w:t xml:space="preserve">En spiller er ikke spilleberettiget i </w:t>
      </w:r>
      <w:r w:rsidR="009E680E">
        <w:rPr>
          <w:rFonts w:ascii="Verdana" w:hAnsi="Verdana" w:cs="Verdana"/>
          <w:sz w:val="18"/>
          <w:szCs w:val="18"/>
        </w:rPr>
        <w:t>Alliansecup Innherred</w:t>
      </w:r>
      <w:r w:rsidRPr="000B323B">
        <w:rPr>
          <w:rFonts w:ascii="Verdana" w:hAnsi="Verdana" w:cs="Verdana"/>
          <w:sz w:val="18"/>
          <w:szCs w:val="18"/>
        </w:rPr>
        <w:t xml:space="preserve"> før vedkommende står oppført på laglisten. Lag som ikke har levert laglister før første kamp, kan med mindre det ikke foreligger gyldig grunn, miste retten til å delta i sluttspillet. Det er juryen som til enhver tid vurderer hva som er gyldig grunn. På hver lag</w:t>
      </w:r>
      <w:r w:rsidR="009D0918">
        <w:rPr>
          <w:rFonts w:ascii="Verdana" w:hAnsi="Verdana" w:cs="Verdana"/>
          <w:sz w:val="18"/>
          <w:szCs w:val="18"/>
        </w:rPr>
        <w:t>s</w:t>
      </w:r>
      <w:r w:rsidRPr="000B323B">
        <w:rPr>
          <w:rFonts w:ascii="Verdana" w:hAnsi="Verdana" w:cs="Verdana"/>
          <w:sz w:val="18"/>
          <w:szCs w:val="18"/>
        </w:rPr>
        <w:t>liste skal mobiltelefon til ansvarlig lagleder føres opp.</w:t>
      </w:r>
    </w:p>
    <w:p w14:paraId="225AE53E" w14:textId="77777777" w:rsidR="006F4E9B" w:rsidRPr="000B323B" w:rsidRDefault="006F4E9B" w:rsidP="006F4E9B">
      <w:pPr>
        <w:pStyle w:val="Default"/>
        <w:rPr>
          <w:rFonts w:ascii="Verdana" w:hAnsi="Verdana" w:cs="Verdana"/>
          <w:sz w:val="18"/>
          <w:szCs w:val="18"/>
        </w:rPr>
      </w:pPr>
      <w:r w:rsidRPr="000B323B">
        <w:rPr>
          <w:rFonts w:ascii="Verdana" w:hAnsi="Verdana" w:cs="Verdana"/>
          <w:sz w:val="18"/>
          <w:szCs w:val="18"/>
        </w:rPr>
        <w:t xml:space="preserve"> </w:t>
      </w:r>
    </w:p>
    <w:p w14:paraId="225AE53F" w14:textId="77777777" w:rsidR="006F4E9B" w:rsidRPr="000B323B" w:rsidRDefault="006F4E9B" w:rsidP="006F4E9B">
      <w:pPr>
        <w:pStyle w:val="Default"/>
        <w:rPr>
          <w:rFonts w:ascii="Verdana" w:hAnsi="Verdana" w:cs="Verdana"/>
          <w:sz w:val="18"/>
          <w:szCs w:val="18"/>
        </w:rPr>
      </w:pPr>
      <w:r w:rsidRPr="000B323B">
        <w:rPr>
          <w:rFonts w:ascii="Verdana" w:hAnsi="Verdana" w:cs="Verdana"/>
          <w:b/>
          <w:bCs/>
          <w:sz w:val="18"/>
          <w:szCs w:val="18"/>
        </w:rPr>
        <w:t xml:space="preserve">IKKE SPILLEBERETTIGET SPILLER </w:t>
      </w:r>
    </w:p>
    <w:p w14:paraId="225AE540" w14:textId="77777777" w:rsidR="00C00E6A" w:rsidRDefault="006F4E9B" w:rsidP="006F4E9B">
      <w:pPr>
        <w:pStyle w:val="Default"/>
        <w:rPr>
          <w:rFonts w:ascii="Verdana" w:hAnsi="Verdana" w:cs="Verdana"/>
          <w:sz w:val="18"/>
          <w:szCs w:val="18"/>
        </w:rPr>
      </w:pPr>
      <w:r w:rsidRPr="000B323B">
        <w:rPr>
          <w:rFonts w:ascii="Verdana" w:hAnsi="Verdana" w:cs="Verdana"/>
          <w:sz w:val="18"/>
          <w:szCs w:val="18"/>
        </w:rPr>
        <w:t xml:space="preserve">Samtlige spillere må være spilleberettiget etter NFFs lover og regler for den klubb eller det lag vedkommende spiller deltar på. Dersom en klubb eller et lag bruker en spiller som ikke er spilleberettiget, taper det lag som har brukt en ikke spilleberettiget spiller kampen. </w:t>
      </w:r>
    </w:p>
    <w:p w14:paraId="225AE541" w14:textId="77777777" w:rsidR="006F4E9B" w:rsidRPr="000B323B" w:rsidRDefault="006F4E9B" w:rsidP="006F4E9B">
      <w:pPr>
        <w:pStyle w:val="Default"/>
        <w:rPr>
          <w:rFonts w:ascii="Verdana" w:hAnsi="Verdana" w:cs="Verdana"/>
          <w:sz w:val="18"/>
          <w:szCs w:val="18"/>
        </w:rPr>
      </w:pPr>
      <w:r w:rsidRPr="000B323B">
        <w:rPr>
          <w:rFonts w:ascii="Verdana" w:hAnsi="Verdana" w:cs="Verdana"/>
          <w:sz w:val="18"/>
          <w:szCs w:val="18"/>
        </w:rPr>
        <w:t xml:space="preserve">I tillegg kan juryen ilegge sanksjoner. </w:t>
      </w:r>
    </w:p>
    <w:p w14:paraId="225AE542" w14:textId="77777777" w:rsidR="006F4E9B" w:rsidRPr="000B323B" w:rsidRDefault="006F4E9B" w:rsidP="006F4E9B">
      <w:pPr>
        <w:pStyle w:val="Default"/>
        <w:rPr>
          <w:rFonts w:ascii="Verdana" w:hAnsi="Verdana" w:cs="Verdana"/>
          <w:sz w:val="18"/>
          <w:szCs w:val="18"/>
        </w:rPr>
      </w:pPr>
      <w:r w:rsidRPr="000B323B">
        <w:rPr>
          <w:rFonts w:ascii="Verdana" w:hAnsi="Verdana" w:cs="Verdana"/>
          <w:sz w:val="18"/>
          <w:szCs w:val="18"/>
        </w:rPr>
        <w:t xml:space="preserve">Laglederne må forsikre seg om at spillerne som deltar på laget ikke er registrert som spilleberettiget for annen klubb. </w:t>
      </w:r>
    </w:p>
    <w:p w14:paraId="225AE543" w14:textId="77777777" w:rsidR="006F4E9B" w:rsidRPr="000B323B" w:rsidRDefault="006F4E9B" w:rsidP="006F4E9B">
      <w:pPr>
        <w:pStyle w:val="Default"/>
        <w:rPr>
          <w:rFonts w:ascii="Verdana" w:hAnsi="Verdana" w:cs="Verdana"/>
          <w:sz w:val="18"/>
          <w:szCs w:val="18"/>
        </w:rPr>
      </w:pPr>
    </w:p>
    <w:p w14:paraId="225AE544" w14:textId="77777777" w:rsidR="00C00E6A" w:rsidRDefault="00C00E6A" w:rsidP="00C00E6A">
      <w:pPr>
        <w:autoSpaceDE w:val="0"/>
        <w:autoSpaceDN w:val="0"/>
        <w:adjustRightInd w:val="0"/>
        <w:spacing w:after="0" w:line="240" w:lineRule="auto"/>
        <w:rPr>
          <w:rFonts w:ascii="Verdana" w:hAnsi="Verdana" w:cs="Verdana"/>
          <w:b/>
          <w:bCs/>
          <w:color w:val="000000"/>
          <w:sz w:val="20"/>
          <w:szCs w:val="20"/>
        </w:rPr>
      </w:pPr>
    </w:p>
    <w:p w14:paraId="225AE545" w14:textId="77777777" w:rsidR="00C00E6A" w:rsidRDefault="00C00E6A" w:rsidP="00C00E6A">
      <w:pPr>
        <w:autoSpaceDE w:val="0"/>
        <w:autoSpaceDN w:val="0"/>
        <w:adjustRightInd w:val="0"/>
        <w:spacing w:after="0" w:line="240" w:lineRule="auto"/>
        <w:rPr>
          <w:rFonts w:ascii="Verdana" w:hAnsi="Verdana" w:cs="Verdana"/>
          <w:b/>
          <w:bCs/>
          <w:color w:val="000000"/>
          <w:sz w:val="20"/>
          <w:szCs w:val="20"/>
        </w:rPr>
      </w:pPr>
    </w:p>
    <w:p w14:paraId="225AE546" w14:textId="77777777" w:rsidR="00C00E6A" w:rsidRDefault="00C00E6A" w:rsidP="00C00E6A">
      <w:pPr>
        <w:autoSpaceDE w:val="0"/>
        <w:autoSpaceDN w:val="0"/>
        <w:adjustRightInd w:val="0"/>
        <w:spacing w:after="0" w:line="240" w:lineRule="auto"/>
        <w:rPr>
          <w:rFonts w:ascii="Verdana" w:hAnsi="Verdana" w:cs="Verdana"/>
          <w:b/>
          <w:bCs/>
          <w:color w:val="000000"/>
          <w:sz w:val="20"/>
          <w:szCs w:val="20"/>
        </w:rPr>
      </w:pPr>
    </w:p>
    <w:p w14:paraId="225AE547" w14:textId="1FD0A3EA" w:rsidR="00C00E6A" w:rsidRPr="00C00E6A" w:rsidRDefault="00C00E6A" w:rsidP="00C00E6A">
      <w:pPr>
        <w:autoSpaceDE w:val="0"/>
        <w:autoSpaceDN w:val="0"/>
        <w:adjustRightInd w:val="0"/>
        <w:spacing w:after="0" w:line="240" w:lineRule="auto"/>
        <w:rPr>
          <w:rFonts w:ascii="Verdana" w:hAnsi="Verdana" w:cs="Verdana"/>
          <w:color w:val="000000"/>
          <w:sz w:val="18"/>
          <w:szCs w:val="18"/>
        </w:rPr>
      </w:pPr>
      <w:r w:rsidRPr="00C00E6A">
        <w:rPr>
          <w:rFonts w:ascii="Verdana" w:hAnsi="Verdana" w:cs="Verdana"/>
          <w:b/>
          <w:bCs/>
          <w:color w:val="000000"/>
          <w:sz w:val="18"/>
          <w:szCs w:val="18"/>
        </w:rPr>
        <w:t xml:space="preserve">BRUK AV OVERÅRIGE </w:t>
      </w:r>
      <w:r w:rsidR="00AA1F4D">
        <w:rPr>
          <w:rFonts w:ascii="Verdana" w:hAnsi="Verdana" w:cs="Verdana"/>
          <w:b/>
          <w:bCs/>
          <w:color w:val="000000"/>
          <w:sz w:val="18"/>
          <w:szCs w:val="18"/>
        </w:rPr>
        <w:t>(</w:t>
      </w:r>
      <w:proofErr w:type="spellStart"/>
      <w:r w:rsidR="00AA1F4D">
        <w:rPr>
          <w:rFonts w:ascii="Verdana" w:hAnsi="Verdana" w:cs="Verdana"/>
          <w:b/>
          <w:bCs/>
          <w:color w:val="000000"/>
          <w:sz w:val="18"/>
          <w:szCs w:val="18"/>
        </w:rPr>
        <w:t>jfr</w:t>
      </w:r>
      <w:proofErr w:type="spellEnd"/>
      <w:r w:rsidR="00AA1F4D">
        <w:rPr>
          <w:rFonts w:ascii="Verdana" w:hAnsi="Verdana" w:cs="Verdana"/>
          <w:b/>
          <w:bCs/>
          <w:color w:val="000000"/>
          <w:sz w:val="18"/>
          <w:szCs w:val="18"/>
        </w:rPr>
        <w:t xml:space="preserve"> Breddereglementet §2-3 og §2-4)</w:t>
      </w:r>
    </w:p>
    <w:p w14:paraId="225AE548" w14:textId="77777777" w:rsidR="00C00E6A" w:rsidRPr="00C00E6A" w:rsidRDefault="00C00E6A" w:rsidP="00C00E6A">
      <w:pPr>
        <w:autoSpaceDE w:val="0"/>
        <w:autoSpaceDN w:val="0"/>
        <w:adjustRightInd w:val="0"/>
        <w:spacing w:after="0" w:line="240" w:lineRule="auto"/>
        <w:rPr>
          <w:rFonts w:ascii="Verdana" w:hAnsi="Verdana" w:cs="Verdana"/>
          <w:color w:val="000000"/>
          <w:sz w:val="18"/>
          <w:szCs w:val="18"/>
        </w:rPr>
      </w:pPr>
      <w:r w:rsidRPr="00C00E6A">
        <w:rPr>
          <w:rFonts w:ascii="Verdana" w:hAnsi="Verdana" w:cs="Verdana"/>
          <w:b/>
          <w:bCs/>
          <w:color w:val="000000"/>
          <w:sz w:val="18"/>
          <w:szCs w:val="18"/>
        </w:rPr>
        <w:t xml:space="preserve">Formål: </w:t>
      </w:r>
    </w:p>
    <w:p w14:paraId="738E451F" w14:textId="77777777" w:rsidR="001B538E" w:rsidRPr="001B538E" w:rsidRDefault="001B538E" w:rsidP="001B538E">
      <w:pPr>
        <w:spacing w:before="100" w:beforeAutospacing="1" w:after="100" w:afterAutospacing="1" w:line="240" w:lineRule="auto"/>
        <w:ind w:left="708"/>
        <w:rPr>
          <w:rFonts w:ascii="Calibri" w:eastAsia="Times New Roman" w:hAnsi="Calibri" w:cs="Calibri"/>
          <w:lang w:eastAsia="nb-NO"/>
        </w:rPr>
      </w:pPr>
      <w:r w:rsidRPr="001B538E">
        <w:rPr>
          <w:rFonts w:ascii="Verdana" w:eastAsia="Times New Roman" w:hAnsi="Verdana" w:cs="Calibri"/>
          <w:i/>
          <w:iCs/>
          <w:color w:val="000000"/>
          <w:sz w:val="18"/>
          <w:szCs w:val="18"/>
          <w:lang w:eastAsia="nb-NO"/>
        </w:rPr>
        <w:t>Henviser til Breddereglementet §2-3 og §2-4. All bruk for overårige må være godkjent av krets for spill i seriespill og turneringer inneværende sesong. Dette gjelder ikke klubber som benytter overårige i seriespill som ikke danner grunnlag for å søke krets, ref. Breddereglementet §2-3.</w:t>
      </w:r>
    </w:p>
    <w:p w14:paraId="225AE554" w14:textId="77777777" w:rsidR="005235BE" w:rsidRDefault="005235BE" w:rsidP="006F4E9B">
      <w:pPr>
        <w:pStyle w:val="Default"/>
        <w:rPr>
          <w:rFonts w:ascii="Verdana" w:hAnsi="Verdana" w:cs="Verdana"/>
          <w:b/>
          <w:sz w:val="18"/>
          <w:szCs w:val="18"/>
        </w:rPr>
      </w:pPr>
      <w:bookmarkStart w:id="0" w:name="_GoBack"/>
      <w:bookmarkEnd w:id="0"/>
    </w:p>
    <w:p w14:paraId="225AE555" w14:textId="77777777" w:rsidR="005235BE" w:rsidRDefault="005235BE" w:rsidP="006F4E9B">
      <w:pPr>
        <w:pStyle w:val="Default"/>
        <w:rPr>
          <w:rFonts w:ascii="Verdana" w:hAnsi="Verdana" w:cs="Verdana"/>
          <w:b/>
          <w:sz w:val="18"/>
          <w:szCs w:val="18"/>
        </w:rPr>
      </w:pPr>
    </w:p>
    <w:p w14:paraId="225AE556" w14:textId="77777777" w:rsidR="000B323B" w:rsidRPr="000B323B" w:rsidRDefault="000B323B" w:rsidP="006F4E9B">
      <w:pPr>
        <w:pStyle w:val="Default"/>
        <w:rPr>
          <w:rFonts w:ascii="Verdana" w:hAnsi="Verdana" w:cs="Verdana"/>
          <w:b/>
          <w:sz w:val="18"/>
          <w:szCs w:val="18"/>
        </w:rPr>
      </w:pPr>
      <w:r w:rsidRPr="000B323B">
        <w:rPr>
          <w:rFonts w:ascii="Verdana" w:hAnsi="Verdana" w:cs="Verdana"/>
          <w:b/>
          <w:sz w:val="18"/>
          <w:szCs w:val="18"/>
        </w:rPr>
        <w:t>Fremvisning av spillere</w:t>
      </w:r>
    </w:p>
    <w:p w14:paraId="225AE557" w14:textId="77777777" w:rsidR="006F4E9B" w:rsidRPr="000B323B" w:rsidRDefault="006F4E9B" w:rsidP="006F4E9B">
      <w:pPr>
        <w:pStyle w:val="Default"/>
        <w:rPr>
          <w:rFonts w:ascii="Verdana" w:hAnsi="Verdana" w:cs="Verdana"/>
          <w:sz w:val="18"/>
          <w:szCs w:val="18"/>
        </w:rPr>
      </w:pPr>
    </w:p>
    <w:p w14:paraId="225AE558" w14:textId="77777777" w:rsidR="006F4E9B" w:rsidRDefault="000B323B" w:rsidP="006F4E9B">
      <w:pPr>
        <w:pStyle w:val="Default"/>
        <w:rPr>
          <w:rFonts w:ascii="Verdana" w:hAnsi="Verdana" w:cs="Verdana"/>
          <w:sz w:val="18"/>
          <w:szCs w:val="18"/>
        </w:rPr>
      </w:pPr>
      <w:r>
        <w:rPr>
          <w:rFonts w:ascii="Verdana" w:hAnsi="Verdana" w:cs="Verdana"/>
          <w:sz w:val="18"/>
          <w:szCs w:val="18"/>
        </w:rPr>
        <w:t>Lagleder skal før kampen orientere motstanderen om eventuelle overårige spillere, og vise hvem disse er. Manglende «fremvisning» av spillerne før kamp er ikke et protestgrunnlag.</w:t>
      </w:r>
    </w:p>
    <w:p w14:paraId="225AE559" w14:textId="77777777" w:rsidR="000B323B" w:rsidRPr="000B323B" w:rsidRDefault="000B323B" w:rsidP="006F4E9B">
      <w:pPr>
        <w:pStyle w:val="Default"/>
        <w:rPr>
          <w:rFonts w:ascii="Verdana" w:hAnsi="Verdana" w:cs="Verdana"/>
          <w:sz w:val="18"/>
          <w:szCs w:val="18"/>
        </w:rPr>
      </w:pPr>
      <w:r>
        <w:rPr>
          <w:rFonts w:ascii="Verdana" w:hAnsi="Verdana" w:cs="Verdana"/>
          <w:sz w:val="18"/>
          <w:szCs w:val="18"/>
        </w:rPr>
        <w:t>Juryen kan flytte et lag til en annen klasse dersom sportslige hensyn tilsier dette.</w:t>
      </w:r>
    </w:p>
    <w:p w14:paraId="225AE55A" w14:textId="77777777" w:rsidR="006F4E9B" w:rsidRDefault="006F4E9B" w:rsidP="006F4E9B">
      <w:pPr>
        <w:pStyle w:val="Default"/>
        <w:rPr>
          <w:rFonts w:ascii="Verdana" w:hAnsi="Verdana" w:cs="Verdana"/>
          <w:sz w:val="18"/>
          <w:szCs w:val="18"/>
        </w:rPr>
      </w:pPr>
    </w:p>
    <w:p w14:paraId="225AE55B" w14:textId="77777777" w:rsidR="005235BE" w:rsidRDefault="005235BE" w:rsidP="006F4E9B">
      <w:pPr>
        <w:pStyle w:val="Default"/>
        <w:rPr>
          <w:rFonts w:ascii="Verdana" w:hAnsi="Verdana" w:cs="Verdana"/>
          <w:sz w:val="18"/>
          <w:szCs w:val="18"/>
        </w:rPr>
      </w:pPr>
    </w:p>
    <w:p w14:paraId="225AE55C" w14:textId="77777777" w:rsidR="005235BE" w:rsidRDefault="005235BE" w:rsidP="006F4E9B">
      <w:pPr>
        <w:pStyle w:val="Default"/>
        <w:rPr>
          <w:rFonts w:ascii="Verdana" w:hAnsi="Verdana" w:cs="Verdana"/>
          <w:sz w:val="18"/>
          <w:szCs w:val="18"/>
        </w:rPr>
      </w:pPr>
    </w:p>
    <w:p w14:paraId="225AE55D" w14:textId="77777777" w:rsidR="005235BE" w:rsidRDefault="005235BE" w:rsidP="006F4E9B">
      <w:pPr>
        <w:pStyle w:val="Default"/>
        <w:rPr>
          <w:rFonts w:ascii="Verdana" w:hAnsi="Verdana" w:cs="Verdana"/>
          <w:sz w:val="18"/>
          <w:szCs w:val="18"/>
        </w:rPr>
      </w:pPr>
    </w:p>
    <w:p w14:paraId="225AE55E" w14:textId="1BC0B7C4" w:rsidR="000B323B" w:rsidRPr="00C00E6A" w:rsidRDefault="005235BE" w:rsidP="00C00E6A">
      <w:pPr>
        <w:pStyle w:val="Default"/>
        <w:rPr>
          <w:rFonts w:ascii="Verdana" w:hAnsi="Verdana" w:cs="Verdana"/>
          <w:sz w:val="18"/>
          <w:szCs w:val="18"/>
        </w:rPr>
      </w:pPr>
      <w:r>
        <w:rPr>
          <w:rFonts w:ascii="Verdana" w:hAnsi="Verdana" w:cs="Verdana"/>
          <w:sz w:val="18"/>
          <w:szCs w:val="18"/>
        </w:rPr>
        <w:t xml:space="preserve">Reglementet til </w:t>
      </w:r>
      <w:r w:rsidR="00E8137D">
        <w:rPr>
          <w:rFonts w:ascii="Verdana" w:hAnsi="Verdana" w:cs="Verdana"/>
          <w:sz w:val="18"/>
          <w:szCs w:val="18"/>
        </w:rPr>
        <w:t>Alliansecup Innherred 2020</w:t>
      </w:r>
      <w:r>
        <w:rPr>
          <w:rFonts w:ascii="Verdana" w:hAnsi="Verdana" w:cs="Verdana"/>
          <w:sz w:val="18"/>
          <w:szCs w:val="18"/>
        </w:rPr>
        <w:t xml:space="preserve"> henviser til </w:t>
      </w:r>
      <w:proofErr w:type="spellStart"/>
      <w:r>
        <w:rPr>
          <w:rFonts w:ascii="Verdana" w:hAnsi="Verdana" w:cs="Verdana"/>
          <w:sz w:val="18"/>
          <w:szCs w:val="18"/>
        </w:rPr>
        <w:t>NFF’s</w:t>
      </w:r>
      <w:proofErr w:type="spellEnd"/>
      <w:r>
        <w:rPr>
          <w:rFonts w:ascii="Verdana" w:hAnsi="Verdana" w:cs="Verdana"/>
          <w:sz w:val="18"/>
          <w:szCs w:val="18"/>
        </w:rPr>
        <w:t xml:space="preserve"> Breddereglement for 2015</w:t>
      </w:r>
    </w:p>
    <w:p w14:paraId="225AE55F" w14:textId="77777777" w:rsidR="000B323B" w:rsidRDefault="000B323B" w:rsidP="000B323B"/>
    <w:p w14:paraId="225AE560" w14:textId="77777777" w:rsidR="006F4E9B" w:rsidRPr="000B323B" w:rsidRDefault="000B323B" w:rsidP="000B323B">
      <w:pPr>
        <w:tabs>
          <w:tab w:val="left" w:pos="3195"/>
        </w:tabs>
      </w:pPr>
      <w:r>
        <w:tab/>
      </w:r>
    </w:p>
    <w:sectPr w:rsidR="006F4E9B" w:rsidRPr="000B323B" w:rsidSect="00FB2F3E">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7FAB31" w14:textId="77777777" w:rsidR="00991ACD" w:rsidRDefault="00991ACD" w:rsidP="000B323B">
      <w:pPr>
        <w:spacing w:after="0" w:line="240" w:lineRule="auto"/>
      </w:pPr>
      <w:r>
        <w:separator/>
      </w:r>
    </w:p>
  </w:endnote>
  <w:endnote w:type="continuationSeparator" w:id="0">
    <w:p w14:paraId="21DC67B0" w14:textId="77777777" w:rsidR="00991ACD" w:rsidRDefault="00991ACD" w:rsidP="000B32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072069"/>
      <w:docPartObj>
        <w:docPartGallery w:val="Page Numbers (Bottom of Page)"/>
        <w:docPartUnique/>
      </w:docPartObj>
    </w:sdtPr>
    <w:sdtEndPr/>
    <w:sdtContent>
      <w:p w14:paraId="225AE567" w14:textId="4373132B" w:rsidR="000B323B" w:rsidRDefault="000B323B">
        <w:pPr>
          <w:pStyle w:val="Bunntekst"/>
        </w:pPr>
        <w:r>
          <w:fldChar w:fldCharType="begin"/>
        </w:r>
        <w:r>
          <w:instrText>PAGE   \* MERGEFORMAT</w:instrText>
        </w:r>
        <w:r>
          <w:fldChar w:fldCharType="separate"/>
        </w:r>
        <w:r w:rsidR="00B84091">
          <w:rPr>
            <w:noProof/>
          </w:rPr>
          <w:t>1</w:t>
        </w:r>
        <w:r>
          <w:fldChar w:fldCharType="end"/>
        </w:r>
      </w:p>
    </w:sdtContent>
  </w:sdt>
  <w:p w14:paraId="225AE568" w14:textId="77777777" w:rsidR="000B323B" w:rsidRDefault="000B323B">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5BA32F" w14:textId="77777777" w:rsidR="00991ACD" w:rsidRDefault="00991ACD" w:rsidP="000B323B">
      <w:pPr>
        <w:spacing w:after="0" w:line="240" w:lineRule="auto"/>
      </w:pPr>
      <w:r>
        <w:separator/>
      </w:r>
    </w:p>
  </w:footnote>
  <w:footnote w:type="continuationSeparator" w:id="0">
    <w:p w14:paraId="1DAB24C0" w14:textId="77777777" w:rsidR="00991ACD" w:rsidRDefault="00991ACD" w:rsidP="000B32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5AE565" w14:textId="6E6062D3" w:rsidR="000B323B" w:rsidRPr="000B323B" w:rsidRDefault="000B323B" w:rsidP="000B323B">
    <w:pPr>
      <w:pStyle w:val="Default"/>
      <w:rPr>
        <w:rFonts w:ascii="Verdana" w:hAnsi="Verdana" w:cs="Verdana"/>
        <w:sz w:val="18"/>
        <w:szCs w:val="18"/>
      </w:rPr>
    </w:pPr>
    <w:proofErr w:type="spellStart"/>
    <w:r w:rsidRPr="000B323B">
      <w:rPr>
        <w:rFonts w:ascii="Verdana" w:hAnsi="Verdana" w:cs="Verdana"/>
        <w:sz w:val="18"/>
        <w:szCs w:val="18"/>
      </w:rPr>
      <w:t>Tu</w:t>
    </w:r>
    <w:r w:rsidR="00F81409">
      <w:rPr>
        <w:rFonts w:ascii="Verdana" w:hAnsi="Verdana" w:cs="Verdana"/>
        <w:sz w:val="18"/>
        <w:szCs w:val="18"/>
      </w:rPr>
      <w:t>rnerningsreglement</w:t>
    </w:r>
    <w:proofErr w:type="spellEnd"/>
    <w:r w:rsidR="00F81409">
      <w:rPr>
        <w:rFonts w:ascii="Verdana" w:hAnsi="Verdana" w:cs="Verdana"/>
        <w:sz w:val="18"/>
        <w:szCs w:val="18"/>
      </w:rPr>
      <w:t xml:space="preserve"> </w:t>
    </w:r>
    <w:r w:rsidR="00F3106A">
      <w:rPr>
        <w:rFonts w:ascii="Verdana" w:hAnsi="Verdana" w:cs="Verdana"/>
        <w:sz w:val="18"/>
        <w:szCs w:val="18"/>
      </w:rPr>
      <w:t>Alliansecup Innherred 2020</w:t>
    </w:r>
  </w:p>
  <w:p w14:paraId="225AE566" w14:textId="77777777" w:rsidR="000B323B" w:rsidRDefault="000B323B">
    <w:pPr>
      <w:pStyle w:val="Top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4E9B"/>
    <w:rsid w:val="00044275"/>
    <w:rsid w:val="000B323B"/>
    <w:rsid w:val="000F09B2"/>
    <w:rsid w:val="000F5B1B"/>
    <w:rsid w:val="0019281C"/>
    <w:rsid w:val="001B538E"/>
    <w:rsid w:val="001C6A55"/>
    <w:rsid w:val="00277CF3"/>
    <w:rsid w:val="00306C1C"/>
    <w:rsid w:val="00313F5D"/>
    <w:rsid w:val="00362F4C"/>
    <w:rsid w:val="00384B7F"/>
    <w:rsid w:val="0052058E"/>
    <w:rsid w:val="005235BE"/>
    <w:rsid w:val="00527443"/>
    <w:rsid w:val="005677C5"/>
    <w:rsid w:val="005765EF"/>
    <w:rsid w:val="005840EE"/>
    <w:rsid w:val="005B5C8B"/>
    <w:rsid w:val="005D0BD3"/>
    <w:rsid w:val="006F4E9B"/>
    <w:rsid w:val="00793C00"/>
    <w:rsid w:val="007F09CF"/>
    <w:rsid w:val="00802CE6"/>
    <w:rsid w:val="00844ABB"/>
    <w:rsid w:val="00861F52"/>
    <w:rsid w:val="008C1BE7"/>
    <w:rsid w:val="008C289B"/>
    <w:rsid w:val="00903364"/>
    <w:rsid w:val="00913492"/>
    <w:rsid w:val="00940F0D"/>
    <w:rsid w:val="00983F74"/>
    <w:rsid w:val="00991ACD"/>
    <w:rsid w:val="009D0918"/>
    <w:rsid w:val="009E680E"/>
    <w:rsid w:val="00A100DC"/>
    <w:rsid w:val="00AA1F4D"/>
    <w:rsid w:val="00AA6D6C"/>
    <w:rsid w:val="00AF673F"/>
    <w:rsid w:val="00B369A2"/>
    <w:rsid w:val="00B84091"/>
    <w:rsid w:val="00C00E6A"/>
    <w:rsid w:val="00C23D80"/>
    <w:rsid w:val="00C64AD4"/>
    <w:rsid w:val="00CD0D6F"/>
    <w:rsid w:val="00D30A80"/>
    <w:rsid w:val="00D41382"/>
    <w:rsid w:val="00D64100"/>
    <w:rsid w:val="00D72EAF"/>
    <w:rsid w:val="00DB59B4"/>
    <w:rsid w:val="00E8137D"/>
    <w:rsid w:val="00EF02CD"/>
    <w:rsid w:val="00F3106A"/>
    <w:rsid w:val="00F34295"/>
    <w:rsid w:val="00F81409"/>
    <w:rsid w:val="00FA258C"/>
    <w:rsid w:val="00FB2F3E"/>
    <w:rsid w:val="254DB21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AE4BB"/>
  <w15:docId w15:val="{3BA2E990-A817-4ADF-8E69-31E354CE4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2F3E"/>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Default">
    <w:name w:val="Default"/>
    <w:rsid w:val="006F4E9B"/>
    <w:pPr>
      <w:autoSpaceDE w:val="0"/>
      <w:autoSpaceDN w:val="0"/>
      <w:adjustRightInd w:val="0"/>
      <w:spacing w:after="0" w:line="240" w:lineRule="auto"/>
    </w:pPr>
    <w:rPr>
      <w:rFonts w:ascii="Arial" w:hAnsi="Arial" w:cs="Arial"/>
      <w:color w:val="000000"/>
      <w:sz w:val="24"/>
      <w:szCs w:val="24"/>
    </w:rPr>
  </w:style>
  <w:style w:type="paragraph" w:styleId="Topptekst">
    <w:name w:val="header"/>
    <w:basedOn w:val="Normal"/>
    <w:link w:val="TopptekstTegn"/>
    <w:uiPriority w:val="99"/>
    <w:unhideWhenUsed/>
    <w:rsid w:val="000B323B"/>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0B323B"/>
  </w:style>
  <w:style w:type="paragraph" w:styleId="Bunntekst">
    <w:name w:val="footer"/>
    <w:basedOn w:val="Normal"/>
    <w:link w:val="BunntekstTegn"/>
    <w:uiPriority w:val="99"/>
    <w:unhideWhenUsed/>
    <w:rsid w:val="000B323B"/>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0B32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4893391">
      <w:bodyDiv w:val="1"/>
      <w:marLeft w:val="0"/>
      <w:marRight w:val="0"/>
      <w:marTop w:val="0"/>
      <w:marBottom w:val="0"/>
      <w:divBdr>
        <w:top w:val="none" w:sz="0" w:space="0" w:color="auto"/>
        <w:left w:val="none" w:sz="0" w:space="0" w:color="auto"/>
        <w:bottom w:val="none" w:sz="0" w:space="0" w:color="auto"/>
        <w:right w:val="none" w:sz="0" w:space="0" w:color="auto"/>
      </w:divBdr>
    </w:div>
    <w:div w:id="1162891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5</Pages>
  <Words>2015</Words>
  <Characters>10684</Characters>
  <Application>Microsoft Office Word</Application>
  <DocSecurity>0</DocSecurity>
  <Lines>89</Lines>
  <Paragraphs>25</Paragraphs>
  <ScaleCrop>false</ScaleCrop>
  <HeadingPairs>
    <vt:vector size="2" baseType="variant">
      <vt:variant>
        <vt:lpstr>Tittel</vt:lpstr>
      </vt:variant>
      <vt:variant>
        <vt:i4>1</vt:i4>
      </vt:variant>
    </vt:vector>
  </HeadingPairs>
  <TitlesOfParts>
    <vt:vector size="1" baseType="lpstr">
      <vt:lpstr/>
    </vt:vector>
  </TitlesOfParts>
  <Company>Hewlett-Packard</Company>
  <LinksUpToDate>false</LinksUpToDate>
  <CharactersWithSpaces>12674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Elin Synnøve Teistklub</cp:lastModifiedBy>
  <cp:revision>7</cp:revision>
  <cp:lastPrinted>2016-12-05T10:32:00Z</cp:lastPrinted>
  <dcterms:created xsi:type="dcterms:W3CDTF">2020-01-06T20:37:00Z</dcterms:created>
  <dcterms:modified xsi:type="dcterms:W3CDTF">2020-01-29T09:28:00Z</dcterms:modified>
</cp:coreProperties>
</file>