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39AE" w14:textId="2ADA421C" w:rsidR="0002275B" w:rsidRDefault="0002275B" w:rsidP="0002275B">
      <w:pPr>
        <w:jc w:val="center"/>
        <w:rPr>
          <w:b/>
          <w:bCs/>
          <w:sz w:val="44"/>
          <w:szCs w:val="44"/>
        </w:rPr>
      </w:pPr>
      <w:r w:rsidRPr="0002275B">
        <w:rPr>
          <w:b/>
          <w:bCs/>
          <w:sz w:val="44"/>
          <w:szCs w:val="44"/>
        </w:rPr>
        <w:t xml:space="preserve">Turneringsregler – Gjelleråsen </w:t>
      </w:r>
      <w:proofErr w:type="spellStart"/>
      <w:r w:rsidR="00C93C9F">
        <w:rPr>
          <w:b/>
          <w:bCs/>
          <w:sz w:val="44"/>
          <w:szCs w:val="44"/>
        </w:rPr>
        <w:t>Vår</w:t>
      </w:r>
      <w:r w:rsidRPr="0002275B">
        <w:rPr>
          <w:b/>
          <w:bCs/>
          <w:sz w:val="44"/>
          <w:szCs w:val="44"/>
        </w:rPr>
        <w:t>cup</w:t>
      </w:r>
      <w:proofErr w:type="spellEnd"/>
      <w:r w:rsidRPr="0002275B">
        <w:rPr>
          <w:b/>
          <w:bCs/>
          <w:sz w:val="44"/>
          <w:szCs w:val="44"/>
        </w:rPr>
        <w:t>!</w:t>
      </w:r>
    </w:p>
    <w:p w14:paraId="06646EFE" w14:textId="77777777" w:rsidR="0002275B" w:rsidRPr="0002275B" w:rsidRDefault="0002275B" w:rsidP="0002275B">
      <w:pPr>
        <w:jc w:val="center"/>
        <w:rPr>
          <w:b/>
          <w:bCs/>
          <w:sz w:val="44"/>
          <w:szCs w:val="44"/>
        </w:rPr>
      </w:pPr>
    </w:p>
    <w:p w14:paraId="13AEEC7E" w14:textId="76347003" w:rsidR="0002275B" w:rsidRPr="0002275B" w:rsidRDefault="0002275B" w:rsidP="0002275B">
      <w:pPr>
        <w:rPr>
          <w:b/>
          <w:bCs/>
          <w:sz w:val="32"/>
          <w:szCs w:val="32"/>
        </w:rPr>
      </w:pPr>
      <w:r w:rsidRPr="0002275B">
        <w:rPr>
          <w:b/>
          <w:bCs/>
          <w:sz w:val="32"/>
          <w:szCs w:val="32"/>
        </w:rPr>
        <w:t>Spilletid</w:t>
      </w:r>
      <w:r w:rsidR="0091340D">
        <w:rPr>
          <w:b/>
          <w:bCs/>
          <w:sz w:val="32"/>
          <w:szCs w:val="32"/>
        </w:rPr>
        <w:br/>
      </w:r>
      <w:r w:rsidR="0091340D" w:rsidRPr="00B156E2">
        <w:t>G/J 7 år: 1</w:t>
      </w:r>
      <w:r w:rsidR="00B156E2" w:rsidRPr="00B156E2">
        <w:t>x10 min</w:t>
      </w:r>
      <w:r>
        <w:rPr>
          <w:b/>
          <w:bCs/>
          <w:sz w:val="32"/>
          <w:szCs w:val="32"/>
        </w:rPr>
        <w:br/>
      </w:r>
      <w:r>
        <w:t>G/J 8-9 år: 1x20 min</w:t>
      </w:r>
      <w:r>
        <w:rPr>
          <w:b/>
          <w:bCs/>
          <w:sz w:val="32"/>
          <w:szCs w:val="32"/>
        </w:rPr>
        <w:br/>
      </w:r>
      <w:r>
        <w:t>G/J 10-11 år: 1x25 min</w:t>
      </w:r>
      <w:r>
        <w:rPr>
          <w:b/>
          <w:bCs/>
          <w:sz w:val="32"/>
          <w:szCs w:val="32"/>
        </w:rPr>
        <w:br/>
      </w:r>
      <w:r>
        <w:t>G/J 12 år: 1x30 min</w:t>
      </w:r>
    </w:p>
    <w:p w14:paraId="03048167" w14:textId="3DC8BFBB" w:rsidR="0002275B" w:rsidRDefault="0002275B" w:rsidP="0002275B">
      <w:r w:rsidRPr="0002275B">
        <w:rPr>
          <w:b/>
          <w:bCs/>
          <w:sz w:val="32"/>
          <w:szCs w:val="32"/>
        </w:rPr>
        <w:t>Baner</w:t>
      </w:r>
      <w:r>
        <w:br/>
        <w:t>G/J 8-9 år: Spiller på 5er bane.</w:t>
      </w:r>
      <w:r>
        <w:br/>
        <w:t>G/J 10-11 år: Spiller på 7er bane.</w:t>
      </w:r>
      <w:r>
        <w:br/>
        <w:t>G/J 12 år: Spiller på 9er bane.</w:t>
      </w:r>
    </w:p>
    <w:p w14:paraId="5EE50955" w14:textId="77777777" w:rsidR="0002275B" w:rsidRDefault="0002275B" w:rsidP="0002275B">
      <w:r>
        <w:t>Banene er merket med nummer.</w:t>
      </w:r>
    </w:p>
    <w:p w14:paraId="615214EB" w14:textId="02395F93" w:rsidR="0002275B" w:rsidRDefault="0002275B" w:rsidP="0002275B">
      <w:r w:rsidRPr="0002275B">
        <w:rPr>
          <w:b/>
          <w:bCs/>
          <w:sz w:val="32"/>
          <w:szCs w:val="32"/>
        </w:rPr>
        <w:t>Drakter</w:t>
      </w:r>
      <w:r>
        <w:br/>
        <w:t>Ved lik draktfarge beholder førstnevnte lag i kampoppsettet sine drakter (arrangør har</w:t>
      </w:r>
      <w:r>
        <w:br/>
        <w:t>vester ved behov).</w:t>
      </w:r>
    </w:p>
    <w:p w14:paraId="0D7422A9" w14:textId="015A8502" w:rsidR="0002275B" w:rsidRPr="0002275B" w:rsidRDefault="0002275B" w:rsidP="0002275B">
      <w:pPr>
        <w:rPr>
          <w:b/>
          <w:bCs/>
          <w:sz w:val="32"/>
          <w:szCs w:val="32"/>
        </w:rPr>
      </w:pPr>
      <w:r w:rsidRPr="0002275B">
        <w:rPr>
          <w:b/>
          <w:bCs/>
          <w:sz w:val="32"/>
          <w:szCs w:val="32"/>
        </w:rPr>
        <w:t>Lagoppstilling</w:t>
      </w:r>
      <w:r>
        <w:rPr>
          <w:b/>
          <w:bCs/>
          <w:sz w:val="32"/>
          <w:szCs w:val="32"/>
        </w:rPr>
        <w:br/>
      </w:r>
      <w:proofErr w:type="spellStart"/>
      <w:r>
        <w:t>Lagliste</w:t>
      </w:r>
      <w:proofErr w:type="spellEnd"/>
      <w:r>
        <w:t xml:space="preserve"> trenger man ikke levere (brukes kun under ungdomsfotball).</w:t>
      </w:r>
      <w:r>
        <w:br/>
        <w:t>Er det spillere som skal delta på flere lag, skal man informere om dette i forkant av</w:t>
      </w:r>
      <w:r>
        <w:br/>
        <w:t>kampen for lag nummer to. I alle klassene gjelder de samme reglene som i de respektive fotballkretsene for bruk av overårige spillere. Alle spillere skal på forespørsel kunne legitimere sin alder og klubbtilhørighet overfor sekretariatet.</w:t>
      </w:r>
    </w:p>
    <w:p w14:paraId="49BD8A94" w14:textId="5FF7F434" w:rsidR="0002275B" w:rsidRPr="0002275B" w:rsidRDefault="0002275B" w:rsidP="0002275B">
      <w:pPr>
        <w:rPr>
          <w:b/>
          <w:bCs/>
          <w:sz w:val="32"/>
          <w:szCs w:val="32"/>
        </w:rPr>
      </w:pPr>
      <w:r w:rsidRPr="0002275B">
        <w:rPr>
          <w:b/>
          <w:bCs/>
          <w:sz w:val="32"/>
          <w:szCs w:val="32"/>
        </w:rPr>
        <w:t>Oppmøte til kamp</w:t>
      </w:r>
      <w:r>
        <w:rPr>
          <w:b/>
          <w:bCs/>
          <w:sz w:val="32"/>
          <w:szCs w:val="32"/>
        </w:rPr>
        <w:br/>
      </w:r>
      <w:r>
        <w:t>Lagene skal være klare ved banen senest 5 minutter før kampstart.</w:t>
      </w:r>
    </w:p>
    <w:p w14:paraId="74503457" w14:textId="77237BFB" w:rsidR="0002275B" w:rsidRDefault="0002275B" w:rsidP="0002275B">
      <w:r w:rsidRPr="0002275B">
        <w:rPr>
          <w:b/>
          <w:bCs/>
          <w:sz w:val="32"/>
          <w:szCs w:val="32"/>
        </w:rPr>
        <w:t>Matchball</w:t>
      </w:r>
      <w:r>
        <w:br/>
        <w:t>Arrangør sørger for matchball til alle kamper.</w:t>
      </w:r>
    </w:p>
    <w:p w14:paraId="3E5AA385" w14:textId="64D8D725" w:rsidR="0002275B" w:rsidRDefault="0002275B" w:rsidP="0002275B">
      <w:r w:rsidRPr="0002275B">
        <w:rPr>
          <w:b/>
          <w:bCs/>
          <w:sz w:val="32"/>
          <w:szCs w:val="32"/>
        </w:rPr>
        <w:t>Valg av banehalvdel</w:t>
      </w:r>
      <w:r>
        <w:br/>
        <w:t>Lag som er ført opp som hjemmelag i programmet har sin banehalvdel nærmest</w:t>
      </w:r>
      <w:r>
        <w:br/>
        <w:t>klubbhuset.</w:t>
      </w:r>
    </w:p>
    <w:p w14:paraId="4D46D492" w14:textId="5E1E4985" w:rsidR="0002275B" w:rsidRPr="0002275B" w:rsidRDefault="0002275B" w:rsidP="0002275B">
      <w:pPr>
        <w:rPr>
          <w:b/>
          <w:bCs/>
          <w:sz w:val="32"/>
          <w:szCs w:val="32"/>
        </w:rPr>
      </w:pPr>
      <w:r w:rsidRPr="0002275B">
        <w:rPr>
          <w:b/>
          <w:bCs/>
          <w:sz w:val="32"/>
          <w:szCs w:val="32"/>
        </w:rPr>
        <w:t>Avspark</w:t>
      </w:r>
      <w:r>
        <w:rPr>
          <w:b/>
          <w:bCs/>
          <w:sz w:val="32"/>
          <w:szCs w:val="32"/>
        </w:rPr>
        <w:br/>
      </w:r>
      <w:r>
        <w:t>Lag som er ført opp som hjemmelag i programmet tar avspark.</w:t>
      </w:r>
    </w:p>
    <w:p w14:paraId="5C41CB4D" w14:textId="4B6CD96E" w:rsidR="0002275B" w:rsidRDefault="0002275B" w:rsidP="0002275B">
      <w:r w:rsidRPr="0002275B">
        <w:rPr>
          <w:b/>
          <w:bCs/>
          <w:sz w:val="32"/>
          <w:szCs w:val="32"/>
        </w:rPr>
        <w:t>Protester</w:t>
      </w:r>
      <w:r>
        <w:br/>
        <w:t>Eventuelle protester må leveres til sekretariatet senest 30 min etter kampslutt. Protesten skal undertegnes av klubbens fungerende formann eller ansvarlig lagleder. Protestgebyr på kr 500,-leveres sammen med protesten. Gebyret tilbakebetales dersom protesten tas til følge. Juryens avgjørelse kan ikke ankes.</w:t>
      </w:r>
    </w:p>
    <w:p w14:paraId="4D4A730E" w14:textId="77777777" w:rsidR="0002275B" w:rsidRDefault="0002275B" w:rsidP="0002275B"/>
    <w:p w14:paraId="618BCC21" w14:textId="77777777" w:rsidR="0002275B" w:rsidRDefault="0002275B" w:rsidP="0002275B">
      <w:pPr>
        <w:rPr>
          <w:b/>
          <w:bCs/>
          <w:sz w:val="32"/>
          <w:szCs w:val="32"/>
        </w:rPr>
      </w:pPr>
      <w:r w:rsidRPr="0002275B">
        <w:rPr>
          <w:b/>
          <w:bCs/>
          <w:sz w:val="32"/>
          <w:szCs w:val="32"/>
        </w:rPr>
        <w:t>Sanksjoner og straff</w:t>
      </w:r>
      <w:r>
        <w:rPr>
          <w:b/>
          <w:bCs/>
          <w:sz w:val="32"/>
          <w:szCs w:val="32"/>
        </w:rPr>
        <w:br/>
      </w:r>
      <w:r>
        <w:t>Lag som bryter turneringens regler eller NFFs lover og regler kan etter juryens</w:t>
      </w:r>
      <w:r>
        <w:rPr>
          <w:b/>
          <w:bCs/>
          <w:sz w:val="32"/>
          <w:szCs w:val="32"/>
        </w:rPr>
        <w:br/>
      </w:r>
      <w:r>
        <w:t xml:space="preserve">bestemmelse </w:t>
      </w:r>
      <w:proofErr w:type="spellStart"/>
      <w:r>
        <w:t>diskvalifiseresfra</w:t>
      </w:r>
      <w:proofErr w:type="spellEnd"/>
      <w:r>
        <w:t xml:space="preserve"> videre deltakelse i turneringen.</w:t>
      </w:r>
    </w:p>
    <w:p w14:paraId="41F0BAF6" w14:textId="4B64F3EB" w:rsidR="0002275B" w:rsidRPr="0002275B" w:rsidRDefault="0002275B" w:rsidP="0002275B">
      <w:pPr>
        <w:rPr>
          <w:b/>
          <w:bCs/>
          <w:sz w:val="32"/>
          <w:szCs w:val="32"/>
        </w:rPr>
      </w:pPr>
      <w:r w:rsidRPr="0002275B">
        <w:rPr>
          <w:b/>
          <w:bCs/>
          <w:sz w:val="32"/>
          <w:szCs w:val="32"/>
        </w:rPr>
        <w:t>Gule og røde kort</w:t>
      </w:r>
      <w:r>
        <w:rPr>
          <w:b/>
          <w:bCs/>
          <w:sz w:val="32"/>
          <w:szCs w:val="32"/>
        </w:rPr>
        <w:br/>
      </w:r>
      <w:r>
        <w:t>I aldersklasser hvor gule og/eller røde kort praktiseres dras ikke gule kort med fra kamp til</w:t>
      </w:r>
      <w:r>
        <w:rPr>
          <w:b/>
          <w:bCs/>
          <w:sz w:val="32"/>
          <w:szCs w:val="32"/>
        </w:rPr>
        <w:t xml:space="preserve"> </w:t>
      </w:r>
      <w:r>
        <w:t>kamp. Rødt kort for en enkel forseelse betyr at spilleren utvises fra kampen og må stå</w:t>
      </w:r>
      <w:r>
        <w:rPr>
          <w:b/>
          <w:bCs/>
          <w:sz w:val="32"/>
          <w:szCs w:val="32"/>
        </w:rPr>
        <w:t xml:space="preserve"> </w:t>
      </w:r>
      <w:r>
        <w:t>over lagets neste kamp i turneringen. To gule kort i en og samme kamp kvalifiserer til rødt</w:t>
      </w:r>
      <w:r>
        <w:rPr>
          <w:b/>
          <w:bCs/>
          <w:sz w:val="32"/>
          <w:szCs w:val="32"/>
        </w:rPr>
        <w:t xml:space="preserve"> </w:t>
      </w:r>
      <w:r>
        <w:t>kort og straffes på samme måte som direkte rødt kort. Ved alvorligere forseelser som</w:t>
      </w:r>
      <w:r>
        <w:rPr>
          <w:b/>
          <w:bCs/>
          <w:sz w:val="32"/>
          <w:szCs w:val="32"/>
        </w:rPr>
        <w:t xml:space="preserve"> </w:t>
      </w:r>
      <w:r>
        <w:t>rapporteres inn av dommer, kan juryen ilegge flere kampers utelukkelse i henhold til de</w:t>
      </w:r>
      <w:r>
        <w:rPr>
          <w:b/>
          <w:bCs/>
          <w:sz w:val="32"/>
          <w:szCs w:val="32"/>
        </w:rPr>
        <w:t xml:space="preserve"> </w:t>
      </w:r>
      <w:r>
        <w:t>retningslinjer som gis i NFFs regelverk.</w:t>
      </w:r>
    </w:p>
    <w:p w14:paraId="51AC3CEB" w14:textId="55772DAE" w:rsidR="0002275B" w:rsidRPr="0002275B" w:rsidRDefault="0002275B" w:rsidP="0002275B">
      <w:pPr>
        <w:rPr>
          <w:i/>
          <w:iCs/>
        </w:rPr>
      </w:pPr>
      <w:r w:rsidRPr="0002275B">
        <w:rPr>
          <w:color w:val="FF0000"/>
        </w:rPr>
        <w:t>MERK: Det praktiseres IKKE gule eller røde kort i aldersklassen 6-12 år.</w:t>
      </w:r>
      <w:r>
        <w:br/>
      </w:r>
      <w:r w:rsidRPr="0002275B">
        <w:rPr>
          <w:i/>
          <w:iCs/>
        </w:rPr>
        <w:t>En dommer kan gi tilsnakk til en spiller som begår gjentatte forseelser, som et korrigerende tiltak. Dersom en spiller gjentatte ganger begår handlinger som normalt ville ført til advarsel eller utvisning, og leglederen selv ikke tar spilleren av banen, kan dommeren pålegge laglederen at spilleren ikke får delta videre i kampen. Dette medfører ingen konsekvenser for neste kamp</w:t>
      </w:r>
    </w:p>
    <w:p w14:paraId="091D4E4A" w14:textId="68724220" w:rsidR="0002275B" w:rsidRDefault="0002275B" w:rsidP="0002275B">
      <w:proofErr w:type="spellStart"/>
      <w:r w:rsidRPr="0002275B">
        <w:rPr>
          <w:b/>
          <w:bCs/>
          <w:sz w:val="32"/>
          <w:szCs w:val="32"/>
        </w:rPr>
        <w:t>Aktivitetsserie</w:t>
      </w:r>
      <w:proofErr w:type="spellEnd"/>
      <w:r>
        <w:rPr>
          <w:b/>
          <w:bCs/>
          <w:sz w:val="32"/>
          <w:szCs w:val="32"/>
        </w:rPr>
        <w:br/>
      </w:r>
      <w:r>
        <w:t xml:space="preserve">I følgende klasser spilles det enkel </w:t>
      </w:r>
      <w:proofErr w:type="spellStart"/>
      <w:r>
        <w:t>aktivitetsserie</w:t>
      </w:r>
      <w:proofErr w:type="spellEnd"/>
      <w:r>
        <w:t xml:space="preserve"> (uten tabell):</w:t>
      </w:r>
    </w:p>
    <w:p w14:paraId="0DC496EF" w14:textId="0EE32D8F" w:rsidR="0002275B" w:rsidRDefault="0002275B" w:rsidP="0002275B">
      <w:r>
        <w:t>- G/J 6 år</w:t>
      </w:r>
      <w:r>
        <w:rPr>
          <w:b/>
          <w:bCs/>
          <w:sz w:val="32"/>
          <w:szCs w:val="32"/>
        </w:rPr>
        <w:br/>
      </w:r>
      <w:r>
        <w:t>- G/J 7 år</w:t>
      </w:r>
      <w:r>
        <w:rPr>
          <w:b/>
          <w:bCs/>
          <w:sz w:val="32"/>
          <w:szCs w:val="32"/>
        </w:rPr>
        <w:br/>
      </w:r>
      <w:r>
        <w:t>- G/J 8 år</w:t>
      </w:r>
      <w:r>
        <w:rPr>
          <w:b/>
          <w:bCs/>
          <w:sz w:val="32"/>
          <w:szCs w:val="32"/>
        </w:rPr>
        <w:br/>
      </w:r>
      <w:r>
        <w:t>- G/J 9 år</w:t>
      </w:r>
      <w:r>
        <w:rPr>
          <w:b/>
          <w:bCs/>
          <w:sz w:val="32"/>
          <w:szCs w:val="32"/>
        </w:rPr>
        <w:br/>
      </w:r>
      <w:r>
        <w:t>- G/J 10 år</w:t>
      </w:r>
      <w:r>
        <w:rPr>
          <w:b/>
          <w:bCs/>
          <w:sz w:val="32"/>
          <w:szCs w:val="32"/>
        </w:rPr>
        <w:br/>
      </w:r>
      <w:r>
        <w:t>- G/J 11 år</w:t>
      </w:r>
      <w:r>
        <w:rPr>
          <w:b/>
          <w:bCs/>
          <w:sz w:val="32"/>
          <w:szCs w:val="32"/>
        </w:rPr>
        <w:br/>
      </w:r>
      <w:r>
        <w:t>- G/J 12 år</w:t>
      </w:r>
    </w:p>
    <w:p w14:paraId="3C576E70" w14:textId="77777777" w:rsidR="0002275B" w:rsidRPr="0002275B" w:rsidRDefault="0002275B" w:rsidP="0002275B"/>
    <w:p w14:paraId="725746BC" w14:textId="1594BD74" w:rsidR="00D3340E" w:rsidRPr="0002275B" w:rsidRDefault="0002275B" w:rsidP="0002275B">
      <w:pPr>
        <w:rPr>
          <w:b/>
          <w:bCs/>
          <w:sz w:val="32"/>
          <w:szCs w:val="32"/>
        </w:rPr>
      </w:pPr>
      <w:r w:rsidRPr="0002275B">
        <w:rPr>
          <w:b/>
          <w:bCs/>
          <w:sz w:val="32"/>
          <w:szCs w:val="32"/>
        </w:rPr>
        <w:t>Fair Play</w:t>
      </w:r>
      <w:r>
        <w:rPr>
          <w:b/>
          <w:bCs/>
          <w:sz w:val="32"/>
          <w:szCs w:val="32"/>
        </w:rPr>
        <w:br/>
      </w:r>
      <w:r>
        <w:t>Så oppfordrer vi alle ledere rundt deltakende lag til å ha Fair-play i fokus, og opptre med</w:t>
      </w:r>
      <w:r>
        <w:rPr>
          <w:b/>
          <w:bCs/>
          <w:sz w:val="32"/>
          <w:szCs w:val="32"/>
        </w:rPr>
        <w:t xml:space="preserve"> </w:t>
      </w:r>
      <w:r>
        <w:t>respekt og forståelse for dommere, spillere og øvrige som er en del av turneringen.</w:t>
      </w:r>
      <w:r>
        <w:rPr>
          <w:b/>
          <w:bCs/>
          <w:sz w:val="32"/>
          <w:szCs w:val="32"/>
        </w:rPr>
        <w:t xml:space="preserve"> </w:t>
      </w:r>
      <w:r>
        <w:t>Ledere med uakseptabel oppførsel vil bortvises, og eventuelt diskvalifiseres laget for</w:t>
      </w:r>
      <w:r>
        <w:rPr>
          <w:b/>
          <w:bCs/>
          <w:sz w:val="32"/>
          <w:szCs w:val="32"/>
        </w:rPr>
        <w:t xml:space="preserve"> </w:t>
      </w:r>
      <w:r>
        <w:t>videre deltakelse (med rapport til aktuell krets for lagets tilhørighet).</w:t>
      </w:r>
    </w:p>
    <w:sectPr w:rsidR="00D3340E" w:rsidRPr="00022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5B"/>
    <w:rsid w:val="0002275B"/>
    <w:rsid w:val="00274A02"/>
    <w:rsid w:val="002848FF"/>
    <w:rsid w:val="00382D5C"/>
    <w:rsid w:val="00465D03"/>
    <w:rsid w:val="006810A5"/>
    <w:rsid w:val="007D2FA2"/>
    <w:rsid w:val="0091340D"/>
    <w:rsid w:val="00B156E2"/>
    <w:rsid w:val="00B250C0"/>
    <w:rsid w:val="00C93C9F"/>
    <w:rsid w:val="00D33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8FDE"/>
  <w15:chartTrackingRefBased/>
  <w15:docId w15:val="{73C1F15F-46C7-4F66-9D96-5F27E0F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485</Words>
  <Characters>2575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Aberra</dc:creator>
  <cp:keywords/>
  <dc:description/>
  <cp:lastModifiedBy>Aron Aberra</cp:lastModifiedBy>
  <cp:revision>5</cp:revision>
  <cp:lastPrinted>2020-11-05T12:28:00Z</cp:lastPrinted>
  <dcterms:created xsi:type="dcterms:W3CDTF">2020-11-05T10:01:00Z</dcterms:created>
  <dcterms:modified xsi:type="dcterms:W3CDTF">2023-10-12T13:42:00Z</dcterms:modified>
</cp:coreProperties>
</file>